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621CC5D5" w:rsidR="007373B8" w:rsidRPr="000270E6" w:rsidRDefault="00A1294B" w:rsidP="00D91BF7">
      <w:pPr>
        <w:spacing w:before="120"/>
        <w:jc w:val="center"/>
        <w:rPr>
          <w:rFonts w:ascii="Arial" w:hAnsi="Arial" w:cs="Arial"/>
          <w:sz w:val="22"/>
          <w:szCs w:val="22"/>
        </w:rPr>
      </w:pPr>
      <w:r w:rsidRPr="1750F690">
        <w:rPr>
          <w:rFonts w:ascii="Arial" w:hAnsi="Arial" w:cs="Arial"/>
          <w:sz w:val="22"/>
          <w:szCs w:val="22"/>
        </w:rPr>
        <w:t xml:space="preserve">Implementación del método </w:t>
      </w:r>
      <w:r w:rsidR="0073076E">
        <w:rPr>
          <w:rFonts w:ascii="Arial" w:hAnsi="Arial" w:cs="Arial"/>
          <w:sz w:val="22"/>
          <w:szCs w:val="22"/>
        </w:rPr>
        <w:t>S</w:t>
      </w:r>
      <w:r w:rsidRPr="1750F690">
        <w:rPr>
          <w:rFonts w:ascii="Arial" w:hAnsi="Arial" w:cs="Arial"/>
          <w:sz w:val="22"/>
          <w:szCs w:val="22"/>
        </w:rPr>
        <w:t xml:space="preserve">hrinkage </w:t>
      </w:r>
      <w:r w:rsidR="0073076E">
        <w:rPr>
          <w:rFonts w:ascii="Arial" w:hAnsi="Arial" w:cs="Arial"/>
          <w:sz w:val="22"/>
          <w:szCs w:val="22"/>
        </w:rPr>
        <w:t>B</w:t>
      </w:r>
      <w:r w:rsidRPr="1750F690">
        <w:rPr>
          <w:rFonts w:ascii="Arial" w:hAnsi="Arial" w:cs="Arial"/>
          <w:sz w:val="22"/>
          <w:szCs w:val="22"/>
        </w:rPr>
        <w:t xml:space="preserve">lock </w:t>
      </w:r>
      <w:r w:rsidR="0073076E">
        <w:rPr>
          <w:rFonts w:ascii="Arial" w:hAnsi="Arial" w:cs="Arial"/>
          <w:sz w:val="22"/>
          <w:szCs w:val="22"/>
        </w:rPr>
        <w:t>C</w:t>
      </w:r>
      <w:r w:rsidRPr="1750F690">
        <w:rPr>
          <w:rFonts w:ascii="Arial" w:hAnsi="Arial" w:cs="Arial"/>
          <w:sz w:val="22"/>
          <w:szCs w:val="22"/>
        </w:rPr>
        <w:t>aving</w:t>
      </w:r>
    </w:p>
    <w:p w14:paraId="18655DEC" w14:textId="0E039B7B" w:rsidR="007373B8" w:rsidRPr="000270E6" w:rsidRDefault="00A201D7" w:rsidP="00A201D7">
      <w:pPr>
        <w:jc w:val="center"/>
        <w:rPr>
          <w:rFonts w:ascii="Arial" w:hAnsi="Arial" w:cs="Arial"/>
          <w:sz w:val="22"/>
          <w:szCs w:val="22"/>
        </w:rPr>
      </w:pPr>
      <w:r w:rsidRPr="1750F690">
        <w:rPr>
          <w:rFonts w:ascii="Arial" w:hAnsi="Arial" w:cs="Arial"/>
          <w:sz w:val="22"/>
          <w:szCs w:val="22"/>
        </w:rPr>
        <w:t>(</w:t>
      </w:r>
      <w:r w:rsidR="00A1294B" w:rsidRPr="1750F690">
        <w:rPr>
          <w:rFonts w:ascii="Arial" w:hAnsi="Arial" w:cs="Arial"/>
          <w:sz w:val="22"/>
          <w:szCs w:val="22"/>
        </w:rPr>
        <w:t>Operaciones Mineras y Gestión de Activos</w:t>
      </w:r>
      <w:r w:rsidR="00493C85" w:rsidRPr="1750F690">
        <w:rPr>
          <w:rFonts w:ascii="Arial" w:hAnsi="Arial" w:cs="Arial"/>
          <w:sz w:val="22"/>
          <w:szCs w:val="22"/>
        </w:rPr>
        <w:t xml:space="preserve"> </w:t>
      </w:r>
      <w:r w:rsidR="00A1294B" w:rsidRPr="1750F690">
        <w:rPr>
          <w:rFonts w:ascii="Arial" w:hAnsi="Arial" w:cs="Arial"/>
          <w:sz w:val="22"/>
          <w:szCs w:val="22"/>
        </w:rPr>
        <w:t>–</w:t>
      </w:r>
      <w:r w:rsidR="00493C85" w:rsidRPr="1750F690">
        <w:rPr>
          <w:rFonts w:ascii="Arial" w:hAnsi="Arial" w:cs="Arial"/>
          <w:sz w:val="22"/>
          <w:szCs w:val="22"/>
        </w:rPr>
        <w:t xml:space="preserve"> </w:t>
      </w:r>
      <w:r w:rsidR="00A1294B" w:rsidRPr="1750F690">
        <w:rPr>
          <w:rFonts w:ascii="Arial" w:hAnsi="Arial" w:cs="Arial"/>
          <w:sz w:val="22"/>
          <w:szCs w:val="22"/>
        </w:rPr>
        <w:t>Desarrollo de Nuevos Métodos de Minado</w:t>
      </w:r>
      <w:r w:rsidRPr="1750F690">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26C65D3F" w:rsidR="0087565A" w:rsidRPr="000270E6" w:rsidRDefault="00A1294B" w:rsidP="0087565A">
      <w:pPr>
        <w:jc w:val="center"/>
        <w:rPr>
          <w:rFonts w:ascii="Arial" w:hAnsi="Arial" w:cs="Arial"/>
          <w:b/>
          <w:bCs/>
          <w:sz w:val="22"/>
          <w:szCs w:val="22"/>
        </w:rPr>
      </w:pPr>
      <w:r w:rsidRPr="11D89981">
        <w:rPr>
          <w:rFonts w:ascii="Arial" w:hAnsi="Arial" w:cs="Arial"/>
          <w:b/>
          <w:bCs/>
          <w:sz w:val="22"/>
          <w:szCs w:val="22"/>
        </w:rPr>
        <w:t>Walter Ramos</w:t>
      </w:r>
      <w:r w:rsidRPr="11D89981">
        <w:rPr>
          <w:rFonts w:ascii="Arial" w:hAnsi="Arial" w:cs="Arial"/>
          <w:b/>
          <w:bCs/>
          <w:sz w:val="22"/>
          <w:szCs w:val="22"/>
          <w:vertAlign w:val="superscript"/>
        </w:rPr>
        <w:t>1</w:t>
      </w:r>
      <w:r w:rsidR="0087565A" w:rsidRPr="11D89981">
        <w:rPr>
          <w:rFonts w:ascii="Arial" w:hAnsi="Arial" w:cs="Arial"/>
          <w:b/>
          <w:bCs/>
          <w:sz w:val="22"/>
          <w:szCs w:val="22"/>
        </w:rPr>
        <w:t xml:space="preserve">, </w:t>
      </w:r>
      <w:r w:rsidRPr="11D89981">
        <w:rPr>
          <w:rFonts w:ascii="Arial" w:hAnsi="Arial" w:cs="Arial"/>
          <w:b/>
          <w:bCs/>
          <w:sz w:val="22"/>
          <w:szCs w:val="22"/>
        </w:rPr>
        <w:t>Jhon Baldera</w:t>
      </w:r>
      <w:r w:rsidRPr="11D89981">
        <w:rPr>
          <w:rFonts w:ascii="Arial" w:hAnsi="Arial" w:cs="Arial"/>
          <w:b/>
          <w:bCs/>
          <w:sz w:val="22"/>
          <w:szCs w:val="22"/>
          <w:vertAlign w:val="superscript"/>
        </w:rPr>
        <w:t>2</w:t>
      </w:r>
      <w:r w:rsidR="00AC2066" w:rsidRPr="11D89981">
        <w:rPr>
          <w:rFonts w:ascii="Arial" w:hAnsi="Arial" w:cs="Arial"/>
          <w:b/>
          <w:bCs/>
          <w:sz w:val="22"/>
          <w:szCs w:val="22"/>
        </w:rPr>
        <w:t xml:space="preserve"> y</w:t>
      </w:r>
      <w:r w:rsidRPr="11D89981">
        <w:rPr>
          <w:rFonts w:ascii="Arial" w:hAnsi="Arial" w:cs="Arial"/>
          <w:b/>
          <w:bCs/>
          <w:sz w:val="22"/>
          <w:szCs w:val="22"/>
        </w:rPr>
        <w:t xml:space="preserve"> Gabriel Bujaico</w:t>
      </w:r>
      <w:r w:rsidRPr="11D89981">
        <w:rPr>
          <w:rFonts w:ascii="Arial" w:hAnsi="Arial" w:cs="Arial"/>
          <w:b/>
          <w:bCs/>
          <w:sz w:val="22"/>
          <w:szCs w:val="22"/>
          <w:vertAlign w:val="superscript"/>
        </w:rPr>
        <w:t>3</w:t>
      </w:r>
    </w:p>
    <w:p w14:paraId="400BE595" w14:textId="77777777" w:rsidR="0087565A" w:rsidRPr="000270E6" w:rsidRDefault="0087565A" w:rsidP="0087565A">
      <w:pPr>
        <w:jc w:val="center"/>
        <w:rPr>
          <w:rFonts w:ascii="Arial" w:hAnsi="Arial" w:cs="Arial"/>
          <w:sz w:val="22"/>
          <w:szCs w:val="22"/>
        </w:rPr>
      </w:pPr>
    </w:p>
    <w:p w14:paraId="23736843" w14:textId="77777777" w:rsidR="007373B8" w:rsidRPr="000270E6" w:rsidRDefault="007373B8" w:rsidP="007373B8">
      <w:pPr>
        <w:rPr>
          <w:rFonts w:ascii="Arial" w:hAnsi="Arial" w:cs="Arial"/>
          <w:sz w:val="22"/>
          <w:szCs w:val="22"/>
        </w:rPr>
      </w:pPr>
    </w:p>
    <w:p w14:paraId="1D73A8BC" w14:textId="37516C4A" w:rsidR="007373B8" w:rsidRPr="00F72869" w:rsidRDefault="001F7167" w:rsidP="006975E0">
      <w:pPr>
        <w:ind w:left="142" w:hanging="142"/>
        <w:jc w:val="both"/>
        <w:rPr>
          <w:rFonts w:ascii="Arial" w:hAnsi="Arial" w:cs="Arial"/>
          <w:sz w:val="22"/>
          <w:szCs w:val="22"/>
          <w:lang w:val="en-US"/>
        </w:rPr>
      </w:pPr>
      <w:r w:rsidRPr="00647EB2">
        <w:rPr>
          <w:rFonts w:ascii="Arial" w:hAnsi="Arial" w:cs="Arial"/>
          <w:sz w:val="22"/>
          <w:szCs w:val="22"/>
          <w:vertAlign w:val="superscript"/>
          <w:lang w:val="en-US"/>
        </w:rPr>
        <w:t>1</w:t>
      </w:r>
      <w:r w:rsidR="007373B8" w:rsidRPr="00647EB2">
        <w:rPr>
          <w:rFonts w:ascii="Arial" w:hAnsi="Arial" w:cs="Arial"/>
          <w:sz w:val="22"/>
          <w:szCs w:val="22"/>
          <w:lang w:val="en-US"/>
        </w:rPr>
        <w:t xml:space="preserve"> </w:t>
      </w:r>
      <w:r w:rsidR="00A1294B" w:rsidRPr="00647EB2">
        <w:rPr>
          <w:rFonts w:ascii="Arial" w:hAnsi="Arial" w:cs="Arial"/>
          <w:sz w:val="22"/>
          <w:szCs w:val="22"/>
          <w:lang w:val="en-US"/>
        </w:rPr>
        <w:t>Nexa Resources, Chincha, Peru (</w:t>
      </w:r>
      <w:hyperlink r:id="rId7">
        <w:r w:rsidR="00A1294B" w:rsidRPr="00647EB2">
          <w:rPr>
            <w:rStyle w:val="Hipervnculo"/>
            <w:rFonts w:ascii="Arial" w:hAnsi="Arial" w:cs="Arial"/>
            <w:sz w:val="22"/>
            <w:szCs w:val="22"/>
            <w:lang w:val="en-US"/>
          </w:rPr>
          <w:t>walter.ramos.wr1@nexaresources.com</w:t>
        </w:r>
      </w:hyperlink>
      <w:r w:rsidR="00A1294B" w:rsidRPr="00647EB2">
        <w:rPr>
          <w:rFonts w:ascii="Arial" w:hAnsi="Arial" w:cs="Arial"/>
          <w:sz w:val="22"/>
          <w:szCs w:val="22"/>
          <w:lang w:val="en-US"/>
        </w:rPr>
        <w:t xml:space="preserve"> 997033846</w:t>
      </w:r>
      <w:r w:rsidR="003C6D44" w:rsidRPr="00647EB2">
        <w:rPr>
          <w:rFonts w:ascii="Arial" w:hAnsi="Arial" w:cs="Arial"/>
          <w:sz w:val="22"/>
          <w:szCs w:val="22"/>
          <w:lang w:val="en-US"/>
        </w:rPr>
        <w:t>)</w:t>
      </w:r>
    </w:p>
    <w:p w14:paraId="791CF854" w14:textId="64A428FE" w:rsidR="007373B8" w:rsidRPr="00F72869" w:rsidRDefault="001F7167" w:rsidP="006975E0">
      <w:pPr>
        <w:ind w:left="142" w:hanging="142"/>
        <w:jc w:val="both"/>
        <w:rPr>
          <w:rFonts w:ascii="Arial" w:hAnsi="Arial" w:cs="Arial"/>
          <w:sz w:val="22"/>
          <w:szCs w:val="22"/>
          <w:lang w:val="en-US"/>
        </w:rPr>
      </w:pPr>
      <w:r w:rsidRPr="001D452C">
        <w:rPr>
          <w:rFonts w:ascii="Arial" w:hAnsi="Arial" w:cs="Arial"/>
          <w:sz w:val="22"/>
          <w:szCs w:val="22"/>
          <w:vertAlign w:val="superscript"/>
          <w:lang w:val="en-US"/>
        </w:rPr>
        <w:t>2</w:t>
      </w:r>
      <w:r w:rsidR="007373B8"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8">
        <w:r w:rsidR="00AC2066" w:rsidRPr="001D452C">
          <w:rPr>
            <w:rStyle w:val="Hipervnculo"/>
            <w:rFonts w:ascii="Arial" w:hAnsi="Arial" w:cs="Arial"/>
            <w:sz w:val="22"/>
            <w:szCs w:val="22"/>
            <w:lang w:val="en-US"/>
          </w:rPr>
          <w:t>jhon.baldera@nexaresources.com</w:t>
        </w:r>
      </w:hyperlink>
      <w:r w:rsidR="00A1294B" w:rsidRPr="001D452C">
        <w:rPr>
          <w:rFonts w:ascii="Arial" w:hAnsi="Arial" w:cs="Arial"/>
          <w:sz w:val="22"/>
          <w:szCs w:val="22"/>
          <w:lang w:val="en-US"/>
        </w:rPr>
        <w:t xml:space="preserve"> </w:t>
      </w:r>
      <w:r w:rsidR="4CA79509" w:rsidRPr="001D452C">
        <w:rPr>
          <w:rFonts w:ascii="Arial" w:hAnsi="Arial" w:cs="Arial"/>
          <w:sz w:val="22"/>
          <w:szCs w:val="22"/>
          <w:lang w:val="en-US"/>
        </w:rPr>
        <w:t xml:space="preserve">       </w:t>
      </w:r>
      <w:r w:rsidR="00A1294B" w:rsidRPr="001D452C">
        <w:rPr>
          <w:rFonts w:ascii="Arial" w:hAnsi="Arial" w:cs="Arial"/>
          <w:sz w:val="22"/>
          <w:szCs w:val="22"/>
          <w:lang w:val="en-US"/>
        </w:rPr>
        <w:t>961775137)</w:t>
      </w:r>
    </w:p>
    <w:p w14:paraId="676FAC05" w14:textId="1E1D3D18" w:rsidR="006D0F12" w:rsidRDefault="006D0F12" w:rsidP="006975E0">
      <w:pPr>
        <w:pBdr>
          <w:bottom w:val="single" w:sz="12" w:space="1" w:color="auto"/>
        </w:pBdr>
        <w:ind w:left="142" w:hanging="142"/>
        <w:jc w:val="both"/>
        <w:rPr>
          <w:rFonts w:ascii="Arial" w:hAnsi="Arial" w:cs="Arial"/>
          <w:sz w:val="22"/>
          <w:szCs w:val="22"/>
          <w:lang w:val="en-US"/>
        </w:rPr>
      </w:pPr>
      <w:r w:rsidRPr="001D452C">
        <w:rPr>
          <w:rFonts w:ascii="Arial" w:hAnsi="Arial" w:cs="Arial"/>
          <w:sz w:val="22"/>
          <w:szCs w:val="22"/>
          <w:vertAlign w:val="superscript"/>
          <w:lang w:val="en-US"/>
        </w:rPr>
        <w:t>3</w:t>
      </w:r>
      <w:r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9">
        <w:r w:rsidR="00AC2066" w:rsidRPr="001D452C">
          <w:rPr>
            <w:rStyle w:val="Hipervnculo"/>
            <w:rFonts w:ascii="Arial" w:hAnsi="Arial" w:cs="Arial"/>
            <w:sz w:val="22"/>
            <w:szCs w:val="22"/>
            <w:lang w:val="en-US"/>
          </w:rPr>
          <w:t>gabriel.bujaico@nexaresources.com</w:t>
        </w:r>
      </w:hyperlink>
      <w:r w:rsidR="00A1294B" w:rsidRPr="001D452C">
        <w:rPr>
          <w:rFonts w:ascii="Arial" w:hAnsi="Arial" w:cs="Arial"/>
          <w:sz w:val="22"/>
          <w:szCs w:val="22"/>
          <w:lang w:val="en-US"/>
        </w:rPr>
        <w:t xml:space="preserve"> </w:t>
      </w:r>
      <w:r w:rsidR="37905F32" w:rsidRPr="001D452C">
        <w:rPr>
          <w:rFonts w:ascii="Arial" w:hAnsi="Arial" w:cs="Arial"/>
          <w:sz w:val="22"/>
          <w:szCs w:val="22"/>
          <w:lang w:val="en-US"/>
        </w:rPr>
        <w:t xml:space="preserve">    </w:t>
      </w:r>
      <w:r w:rsidR="00A1294B" w:rsidRPr="001D452C">
        <w:rPr>
          <w:rFonts w:ascii="Arial" w:hAnsi="Arial" w:cs="Arial"/>
          <w:sz w:val="22"/>
          <w:szCs w:val="22"/>
          <w:lang w:val="en-US"/>
        </w:rPr>
        <w:t>956179597)</w:t>
      </w:r>
    </w:p>
    <w:p w14:paraId="061B2454" w14:textId="77777777" w:rsidR="008D2844" w:rsidRPr="00F72869" w:rsidRDefault="008D2844" w:rsidP="006975E0">
      <w:pPr>
        <w:pBdr>
          <w:bottom w:val="single" w:sz="12" w:space="1" w:color="auto"/>
        </w:pBdr>
        <w:ind w:left="142" w:hanging="142"/>
        <w:jc w:val="both"/>
        <w:rPr>
          <w:rFonts w:ascii="Arial" w:hAnsi="Arial" w:cs="Arial"/>
          <w:sz w:val="22"/>
          <w:szCs w:val="22"/>
          <w:lang w:val="en-US"/>
        </w:rPr>
      </w:pPr>
    </w:p>
    <w:p w14:paraId="5BFE206F" w14:textId="77777777" w:rsidR="00337D2E" w:rsidRDefault="00337D2E" w:rsidP="002B13DE">
      <w:pPr>
        <w:rPr>
          <w:rFonts w:ascii="Arial" w:hAnsi="Arial" w:cs="Arial"/>
          <w:sz w:val="22"/>
          <w:szCs w:val="22"/>
        </w:rPr>
      </w:pPr>
    </w:p>
    <w:p w14:paraId="7A3B2A9A" w14:textId="77777777" w:rsidR="00337D2E" w:rsidRDefault="00337D2E" w:rsidP="002B13DE">
      <w:pPr>
        <w:rPr>
          <w:rFonts w:ascii="Arial" w:hAnsi="Arial" w:cs="Arial"/>
          <w:sz w:val="22"/>
          <w:szCs w:val="22"/>
        </w:rPr>
        <w:sectPr w:rsidR="00337D2E" w:rsidSect="00337D2E">
          <w:headerReference w:type="even" r:id="rId10"/>
          <w:headerReference w:type="default" r:id="rId11"/>
          <w:footerReference w:type="even" r:id="rId12"/>
          <w:headerReference w:type="first" r:id="rId13"/>
          <w:pgSz w:w="11900" w:h="16840"/>
          <w:pgMar w:top="1134" w:right="680" w:bottom="964" w:left="851" w:header="680" w:footer="567" w:gutter="0"/>
          <w:cols w:space="709"/>
          <w:docGrid w:linePitch="360"/>
        </w:sectPr>
      </w:pPr>
    </w:p>
    <w:p w14:paraId="5826B186" w14:textId="77777777" w:rsidR="00AA4AEA" w:rsidRPr="00AA4AEA" w:rsidRDefault="00AA4AEA" w:rsidP="00AA4AEA">
      <w:pPr>
        <w:pStyle w:val="Abstract"/>
        <w:spacing w:after="0" w:line="240" w:lineRule="auto"/>
        <w:rPr>
          <w:rFonts w:ascii="Arial" w:hAnsi="Arial" w:cs="Arial"/>
          <w:b/>
          <w:bCs/>
          <w:sz w:val="22"/>
          <w:szCs w:val="22"/>
        </w:rPr>
      </w:pPr>
      <w:r w:rsidRPr="00AA4AEA">
        <w:rPr>
          <w:rFonts w:ascii="Arial" w:hAnsi="Arial" w:cs="Arial"/>
          <w:b/>
          <w:bCs/>
          <w:sz w:val="22"/>
          <w:szCs w:val="22"/>
        </w:rPr>
        <w:t>RESUMEN</w:t>
      </w:r>
    </w:p>
    <w:p w14:paraId="07B0C4DD" w14:textId="023E2392" w:rsidR="00AA4AEA" w:rsidRDefault="00AA4AEA" w:rsidP="00AA4AEA">
      <w:pPr>
        <w:pStyle w:val="Abstract"/>
        <w:spacing w:after="0" w:line="240" w:lineRule="auto"/>
        <w:rPr>
          <w:rFonts w:ascii="Arial" w:hAnsi="Arial" w:cs="Arial"/>
          <w:sz w:val="22"/>
          <w:szCs w:val="22"/>
        </w:rPr>
      </w:pPr>
      <w:r w:rsidRPr="00F4362E">
        <w:rPr>
          <w:rFonts w:ascii="Arial" w:hAnsi="Arial" w:cs="Arial"/>
          <w:sz w:val="22"/>
          <w:szCs w:val="22"/>
        </w:rPr>
        <w:t>La Unidad Minera Cerro Lindo, siempre se ha destacado por implementar nuevas formas de hacer minería, dado que Nexa Resources está convencido en que la innovación y la tecnología aplicada a procesos mineros tienen un alto impacto en la vida diaria de las operaciones,</w:t>
      </w:r>
      <w:r w:rsidRPr="11D89981">
        <w:rPr>
          <w:rFonts w:ascii="Arial" w:hAnsi="Arial" w:cs="Arial"/>
          <w:b/>
          <w:bCs/>
          <w:sz w:val="22"/>
          <w:szCs w:val="22"/>
        </w:rPr>
        <w:t xml:space="preserve"> </w:t>
      </w:r>
      <w:r w:rsidRPr="1750F690">
        <w:rPr>
          <w:rFonts w:ascii="Arial" w:hAnsi="Arial" w:cs="Arial"/>
          <w:sz w:val="22"/>
          <w:szCs w:val="22"/>
        </w:rPr>
        <w:t>dado que facilitan el trabajo y disminuyen accidentes. Por lo tanto, en línea de seguir transformando e innovando la minería peruana de una manera segura y ambientalmente amigable</w:t>
      </w:r>
      <w:r w:rsidRPr="00F4362E">
        <w:rPr>
          <w:rFonts w:ascii="Arial" w:hAnsi="Arial" w:cs="Arial"/>
          <w:sz w:val="22"/>
          <w:szCs w:val="22"/>
        </w:rPr>
        <w:t xml:space="preserve">; en esta oportunidad estamos implementando un nuevo método de minado </w:t>
      </w:r>
      <w:r w:rsidRPr="11B51F2D">
        <w:rPr>
          <w:rFonts w:ascii="Arial" w:hAnsi="Arial" w:cs="Arial"/>
          <w:sz w:val="22"/>
          <w:szCs w:val="22"/>
        </w:rPr>
        <w:t>por hundimiento</w:t>
      </w:r>
      <w:r w:rsidRPr="00F4362E">
        <w:rPr>
          <w:rFonts w:ascii="Arial" w:hAnsi="Arial" w:cs="Arial"/>
          <w:sz w:val="22"/>
          <w:szCs w:val="22"/>
        </w:rPr>
        <w:t xml:space="preserve"> para un sector especifico que permitirá mayor productividad y continuidad operacional a los niveles actuales de producción; siendo la primera aplicación en nuestro país.</w:t>
      </w:r>
    </w:p>
    <w:p w14:paraId="0D056A84" w14:textId="24E7521C" w:rsidR="00AA4AEA" w:rsidRPr="004B7890" w:rsidRDefault="00AA4AEA" w:rsidP="004B7890">
      <w:pPr>
        <w:pStyle w:val="Abstract"/>
        <w:spacing w:after="0" w:line="240" w:lineRule="auto"/>
        <w:jc w:val="center"/>
        <w:rPr>
          <w:rFonts w:ascii="Arial" w:hAnsi="Arial" w:cs="Arial"/>
          <w:sz w:val="22"/>
          <w:szCs w:val="22"/>
        </w:rPr>
      </w:pPr>
      <w:r>
        <w:rPr>
          <w:noProof/>
        </w:rPr>
        <w:drawing>
          <wp:inline distT="0" distB="0" distL="0" distR="0" wp14:anchorId="194358E4" wp14:editId="75AC5D26">
            <wp:extent cx="2753841" cy="3511329"/>
            <wp:effectExtent l="19050" t="19050" r="27940" b="13335"/>
            <wp:docPr id="8547475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5876" name="Imagen 1" descr="Diagrama&#10;&#10;El contenido generado por IA puede ser incorrecto."/>
                    <pic:cNvPicPr/>
                  </pic:nvPicPr>
                  <pic:blipFill rotWithShape="1">
                    <a:blip r:embed="rId14"/>
                    <a:srcRect t="-1" b="-2716"/>
                    <a:stretch>
                      <a:fillRect/>
                    </a:stretch>
                  </pic:blipFill>
                  <pic:spPr bwMode="auto">
                    <a:xfrm>
                      <a:off x="0" y="0"/>
                      <a:ext cx="2774194" cy="3537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0EAA" w14:textId="552ADF51" w:rsidR="00AA4AEA" w:rsidRDefault="00AA4AEA" w:rsidP="004B7890">
      <w:pPr>
        <w:pStyle w:val="Abstract"/>
        <w:spacing w:after="0" w:line="240" w:lineRule="auto"/>
        <w:jc w:val="left"/>
        <w:rPr>
          <w:rFonts w:ascii="Arial" w:hAnsi="Arial" w:cs="Arial"/>
          <w:noProof/>
          <w:sz w:val="22"/>
          <w:szCs w:val="22"/>
        </w:rPr>
      </w:pPr>
      <w:r w:rsidRPr="1BFD13F7">
        <w:rPr>
          <w:rFonts w:ascii="Arial" w:hAnsi="Arial" w:cs="Arial"/>
          <w:b/>
          <w:bCs/>
          <w:noProof/>
          <w:sz w:val="22"/>
          <w:szCs w:val="22"/>
        </w:rPr>
        <w:t>Imagen:</w:t>
      </w:r>
      <w:r w:rsidRPr="1BFD13F7">
        <w:rPr>
          <w:rFonts w:ascii="Arial" w:hAnsi="Arial" w:cs="Arial"/>
          <w:noProof/>
          <w:sz w:val="22"/>
          <w:szCs w:val="22"/>
        </w:rPr>
        <w:t xml:space="preserve"> </w:t>
      </w:r>
      <w:r w:rsidRPr="0AF113F8">
        <w:rPr>
          <w:rFonts w:ascii="Arial" w:hAnsi="Arial" w:cs="Arial"/>
          <w:sz w:val="22"/>
          <w:szCs w:val="22"/>
        </w:rPr>
        <w:t>Esquemático</w:t>
      </w:r>
      <w:r w:rsidRPr="1BFD13F7">
        <w:rPr>
          <w:rFonts w:ascii="Arial" w:hAnsi="Arial" w:cs="Arial"/>
          <w:noProof/>
          <w:sz w:val="22"/>
          <w:szCs w:val="22"/>
        </w:rPr>
        <w:t xml:space="preserve"> del </w:t>
      </w:r>
      <w:r w:rsidRPr="0AF113F8">
        <w:rPr>
          <w:rFonts w:ascii="Arial" w:hAnsi="Arial" w:cs="Arial"/>
          <w:sz w:val="22"/>
          <w:szCs w:val="22"/>
        </w:rPr>
        <w:t>Método</w:t>
      </w:r>
      <w:r w:rsidRPr="1BFD13F7">
        <w:rPr>
          <w:rFonts w:ascii="Arial" w:hAnsi="Arial" w:cs="Arial"/>
          <w:noProof/>
          <w:sz w:val="22"/>
          <w:szCs w:val="22"/>
        </w:rPr>
        <w:t xml:space="preserve"> Block Caving</w:t>
      </w:r>
      <w:r w:rsidRPr="7159967A">
        <w:rPr>
          <w:rFonts w:ascii="Arial" w:hAnsi="Arial" w:cs="Arial"/>
          <w:noProof/>
          <w:sz w:val="22"/>
          <w:szCs w:val="22"/>
        </w:rPr>
        <w:t xml:space="preserve"> (</w:t>
      </w:r>
      <w:r w:rsidRPr="1BFD13F7">
        <w:rPr>
          <w:rFonts w:ascii="Arial" w:hAnsi="Arial" w:cs="Arial"/>
          <w:noProof/>
          <w:sz w:val="22"/>
          <w:szCs w:val="22"/>
        </w:rPr>
        <w:t xml:space="preserve">Nexa </w:t>
      </w:r>
      <w:r w:rsidRPr="42240EF8">
        <w:rPr>
          <w:rFonts w:ascii="Arial" w:hAnsi="Arial" w:cs="Arial"/>
          <w:noProof/>
          <w:sz w:val="22"/>
          <w:szCs w:val="22"/>
        </w:rPr>
        <w:t>202</w:t>
      </w:r>
      <w:r w:rsidR="00F01A97">
        <w:rPr>
          <w:rFonts w:ascii="Arial" w:hAnsi="Arial" w:cs="Arial"/>
          <w:noProof/>
          <w:sz w:val="22"/>
          <w:szCs w:val="22"/>
        </w:rPr>
        <w:t>5</w:t>
      </w:r>
      <w:r w:rsidR="00F01A97" w:rsidRPr="004B7890">
        <w:rPr>
          <w:rFonts w:ascii="Arial" w:hAnsi="Arial" w:cs="Arial"/>
          <w:noProof/>
          <w:sz w:val="22"/>
          <w:szCs w:val="22"/>
          <w:vertAlign w:val="superscript"/>
        </w:rPr>
        <w:t>a</w:t>
      </w:r>
      <w:r w:rsidRPr="42240EF8">
        <w:rPr>
          <w:rFonts w:ascii="Arial" w:hAnsi="Arial" w:cs="Arial"/>
          <w:noProof/>
          <w:sz w:val="22"/>
          <w:szCs w:val="22"/>
        </w:rPr>
        <w:t>)</w:t>
      </w:r>
      <w:r w:rsidR="004B7890">
        <w:rPr>
          <w:rFonts w:ascii="Arial" w:hAnsi="Arial" w:cs="Arial"/>
          <w:noProof/>
          <w:sz w:val="22"/>
          <w:szCs w:val="22"/>
        </w:rPr>
        <w:t>.</w:t>
      </w:r>
    </w:p>
    <w:p w14:paraId="65DFC8E5" w14:textId="77777777" w:rsidR="004B7890" w:rsidRDefault="004B7890" w:rsidP="00AA4AEA">
      <w:pPr>
        <w:pStyle w:val="Abstract"/>
        <w:spacing w:after="0" w:line="240" w:lineRule="auto"/>
        <w:rPr>
          <w:rFonts w:ascii="Arial" w:hAnsi="Arial" w:cs="Arial"/>
          <w:sz w:val="22"/>
          <w:szCs w:val="22"/>
          <w:vertAlign w:val="superscript"/>
        </w:rPr>
      </w:pPr>
    </w:p>
    <w:p w14:paraId="113109B4" w14:textId="6FA1F45F" w:rsidR="00441B34" w:rsidRPr="00E6227C" w:rsidRDefault="00F7409F" w:rsidP="00E6227C">
      <w:pPr>
        <w:pStyle w:val="Prrafodelista"/>
        <w:numPr>
          <w:ilvl w:val="0"/>
          <w:numId w:val="38"/>
        </w:numPr>
        <w:jc w:val="both"/>
        <w:rPr>
          <w:rFonts w:ascii="Arial" w:hAnsi="Arial" w:cs="Arial"/>
          <w:b/>
        </w:rPr>
      </w:pPr>
      <w:r w:rsidRPr="00E6227C">
        <w:rPr>
          <w:rFonts w:ascii="Arial" w:hAnsi="Arial" w:cs="Arial"/>
          <w:b/>
        </w:rPr>
        <w:t xml:space="preserve"> </w:t>
      </w:r>
      <w:r w:rsidR="002C3EBB" w:rsidRPr="00E6227C">
        <w:rPr>
          <w:rFonts w:ascii="Arial" w:hAnsi="Arial" w:cs="Arial"/>
          <w:b/>
        </w:rPr>
        <w:t>I</w:t>
      </w:r>
      <w:r w:rsidR="00314F9E" w:rsidRPr="00E6227C">
        <w:rPr>
          <w:rFonts w:ascii="Arial" w:hAnsi="Arial" w:cs="Arial"/>
          <w:b/>
        </w:rPr>
        <w:t>ntroduc</w:t>
      </w:r>
      <w:r w:rsidR="00337D2E" w:rsidRPr="00E6227C">
        <w:rPr>
          <w:rFonts w:ascii="Arial" w:hAnsi="Arial" w:cs="Arial"/>
          <w:b/>
        </w:rPr>
        <w:t>c</w:t>
      </w:r>
      <w:r w:rsidR="00314F9E" w:rsidRPr="00E6227C">
        <w:rPr>
          <w:rFonts w:ascii="Arial" w:hAnsi="Arial" w:cs="Arial"/>
          <w:b/>
        </w:rPr>
        <w:t xml:space="preserve">ión </w:t>
      </w:r>
    </w:p>
    <w:p w14:paraId="1213DD08" w14:textId="4865456A" w:rsidR="00C81D02" w:rsidRPr="00C81D02" w:rsidRDefault="00C81D02" w:rsidP="00C81D02">
      <w:pPr>
        <w:ind w:right="24"/>
        <w:jc w:val="both"/>
        <w:rPr>
          <w:rFonts w:ascii="Arial" w:hAnsi="Arial" w:cs="Arial"/>
          <w:sz w:val="22"/>
          <w:szCs w:val="22"/>
        </w:rPr>
      </w:pPr>
      <w:r w:rsidRPr="1750F690">
        <w:rPr>
          <w:rFonts w:ascii="Arial" w:hAnsi="Arial" w:cs="Arial"/>
          <w:sz w:val="22"/>
          <w:szCs w:val="22"/>
        </w:rPr>
        <w:t xml:space="preserve">En algunas operaciones mineras a nivel mundial, ya </w:t>
      </w:r>
      <w:r w:rsidR="00F72869" w:rsidRPr="1750F690">
        <w:rPr>
          <w:rFonts w:ascii="Arial" w:hAnsi="Arial" w:cs="Arial"/>
          <w:sz w:val="22"/>
          <w:szCs w:val="22"/>
        </w:rPr>
        <w:t xml:space="preserve">se </w:t>
      </w:r>
      <w:r w:rsidRPr="1750F690">
        <w:rPr>
          <w:rFonts w:ascii="Arial" w:hAnsi="Arial" w:cs="Arial"/>
          <w:sz w:val="22"/>
          <w:szCs w:val="22"/>
        </w:rPr>
        <w:t xml:space="preserve">han desarrollado alternativas de minado </w:t>
      </w:r>
      <w:r w:rsidR="00F72869" w:rsidRPr="1750F690">
        <w:rPr>
          <w:rFonts w:ascii="Arial" w:hAnsi="Arial" w:cs="Arial"/>
          <w:sz w:val="22"/>
          <w:szCs w:val="22"/>
        </w:rPr>
        <w:t xml:space="preserve">combinando </w:t>
      </w:r>
      <w:r w:rsidRPr="1750F690">
        <w:rPr>
          <w:rFonts w:ascii="Arial" w:hAnsi="Arial" w:cs="Arial"/>
          <w:sz w:val="22"/>
          <w:szCs w:val="22"/>
        </w:rPr>
        <w:t xml:space="preserve">métodos conocidos como el sublevel caving o block caving con el shrinkage; con la premisa de evitar la generación de subsidencia </w:t>
      </w:r>
      <w:r w:rsidR="008B78F8" w:rsidRPr="1750F690">
        <w:rPr>
          <w:rFonts w:ascii="Arial" w:hAnsi="Arial" w:cs="Arial"/>
          <w:sz w:val="22"/>
          <w:szCs w:val="22"/>
        </w:rPr>
        <w:t>y/</w:t>
      </w:r>
      <w:r w:rsidRPr="1750F690">
        <w:rPr>
          <w:rFonts w:ascii="Arial" w:hAnsi="Arial" w:cs="Arial"/>
          <w:sz w:val="22"/>
          <w:szCs w:val="22"/>
        </w:rPr>
        <w:t>o proteger infraestructura en nivel</w:t>
      </w:r>
      <w:r w:rsidR="008B78F8" w:rsidRPr="1750F690">
        <w:rPr>
          <w:rFonts w:ascii="Arial" w:hAnsi="Arial" w:cs="Arial"/>
          <w:sz w:val="22"/>
          <w:szCs w:val="22"/>
        </w:rPr>
        <w:t>es</w:t>
      </w:r>
      <w:r w:rsidRPr="1750F690">
        <w:rPr>
          <w:rFonts w:ascii="Arial" w:hAnsi="Arial" w:cs="Arial"/>
          <w:sz w:val="22"/>
          <w:szCs w:val="22"/>
        </w:rPr>
        <w:t xml:space="preserve"> superiores</w:t>
      </w:r>
      <w:r w:rsidR="008B78F8" w:rsidRPr="1750F690">
        <w:rPr>
          <w:rFonts w:ascii="Arial" w:hAnsi="Arial" w:cs="Arial"/>
          <w:sz w:val="22"/>
          <w:szCs w:val="22"/>
        </w:rPr>
        <w:t>,</w:t>
      </w:r>
      <w:r w:rsidRPr="1750F690">
        <w:rPr>
          <w:rFonts w:ascii="Arial" w:hAnsi="Arial" w:cs="Arial"/>
          <w:sz w:val="22"/>
          <w:szCs w:val="22"/>
        </w:rPr>
        <w:t xml:space="preserve"> evitando el fallamiento de los sill o crown pillars; para ello se utiliza relleno detrítico por la zona superior del hundimiento.</w:t>
      </w:r>
    </w:p>
    <w:p w14:paraId="28808C97" w14:textId="74E3F82E" w:rsidR="00C81D02" w:rsidRDefault="00C81D02" w:rsidP="00C81D02">
      <w:pPr>
        <w:ind w:right="24"/>
        <w:jc w:val="both"/>
        <w:rPr>
          <w:rFonts w:ascii="Arial" w:hAnsi="Arial" w:cs="Arial"/>
          <w:sz w:val="22"/>
          <w:szCs w:val="22"/>
        </w:rPr>
      </w:pPr>
      <w:r w:rsidRPr="1750F690">
        <w:rPr>
          <w:rFonts w:ascii="Arial" w:hAnsi="Arial" w:cs="Arial"/>
          <w:sz w:val="22"/>
          <w:szCs w:val="22"/>
        </w:rPr>
        <w:t>El block caving</w:t>
      </w:r>
      <w:r w:rsidR="00300282" w:rsidRPr="1750F690">
        <w:rPr>
          <w:rFonts w:ascii="Arial" w:hAnsi="Arial" w:cs="Arial"/>
          <w:sz w:val="22"/>
          <w:szCs w:val="22"/>
        </w:rPr>
        <w:t xml:space="preserve"> </w:t>
      </w:r>
      <w:r w:rsidRPr="1750F690">
        <w:rPr>
          <w:rFonts w:ascii="Arial" w:hAnsi="Arial" w:cs="Arial"/>
          <w:sz w:val="22"/>
          <w:szCs w:val="22"/>
        </w:rPr>
        <w:t xml:space="preserve">es un método de explotación masivo subterráneo en el cual un bloque de mineral se corta en su base mediante perforación y voladura (socavación) y luego a partir de la extracción </w:t>
      </w:r>
      <w:r w:rsidR="00C85303" w:rsidRPr="1750F690">
        <w:rPr>
          <w:rFonts w:ascii="Arial" w:hAnsi="Arial" w:cs="Arial"/>
          <w:sz w:val="22"/>
          <w:szCs w:val="22"/>
        </w:rPr>
        <w:t>controlada</w:t>
      </w:r>
      <w:r w:rsidRPr="1750F690" w:rsidDel="003D2685">
        <w:rPr>
          <w:rFonts w:ascii="Arial" w:hAnsi="Arial" w:cs="Arial"/>
          <w:sz w:val="22"/>
          <w:szCs w:val="22"/>
        </w:rPr>
        <w:t xml:space="preserve"> </w:t>
      </w:r>
      <w:r w:rsidRPr="1750F690">
        <w:rPr>
          <w:rFonts w:ascii="Arial" w:hAnsi="Arial" w:cs="Arial"/>
          <w:sz w:val="22"/>
          <w:szCs w:val="22"/>
        </w:rPr>
        <w:t xml:space="preserve">se empieza a producir el quiebre del macizo rocoso y la propagación del hundimiento por acción de los esfuerzos, gravedad y </w:t>
      </w:r>
      <w:r w:rsidR="005A18DF" w:rsidRPr="1750F690">
        <w:rPr>
          <w:rFonts w:ascii="Arial" w:hAnsi="Arial" w:cs="Arial"/>
          <w:sz w:val="22"/>
          <w:szCs w:val="22"/>
        </w:rPr>
        <w:t>condiciones estructurales</w:t>
      </w:r>
      <w:r w:rsidRPr="1750F690">
        <w:rPr>
          <w:rFonts w:ascii="Arial" w:hAnsi="Arial" w:cs="Arial"/>
          <w:sz w:val="22"/>
          <w:szCs w:val="22"/>
        </w:rPr>
        <w:t xml:space="preserve"> del macizo rocoso (fallas y diaclasas)</w:t>
      </w:r>
      <w:r w:rsidR="0003521D" w:rsidRPr="1750F690">
        <w:rPr>
          <w:rFonts w:ascii="Arial" w:hAnsi="Arial" w:cs="Arial"/>
          <w:sz w:val="22"/>
          <w:szCs w:val="22"/>
        </w:rPr>
        <w:t xml:space="preserve"> delimi</w:t>
      </w:r>
      <w:r w:rsidR="2AC3EA14" w:rsidRPr="1750F690">
        <w:rPr>
          <w:rFonts w:ascii="Arial" w:hAnsi="Arial" w:cs="Arial"/>
          <w:sz w:val="22"/>
          <w:szCs w:val="22"/>
        </w:rPr>
        <w:t>tan</w:t>
      </w:r>
      <w:r w:rsidR="0003521D" w:rsidRPr="1750F690">
        <w:rPr>
          <w:rFonts w:ascii="Arial" w:hAnsi="Arial" w:cs="Arial"/>
          <w:sz w:val="22"/>
          <w:szCs w:val="22"/>
        </w:rPr>
        <w:t>do el “caveback”</w:t>
      </w:r>
      <w:r w:rsidRPr="1750F690">
        <w:rPr>
          <w:rFonts w:ascii="Arial" w:hAnsi="Arial" w:cs="Arial"/>
          <w:sz w:val="22"/>
          <w:szCs w:val="22"/>
        </w:rPr>
        <w:t>.</w:t>
      </w:r>
      <w:r w:rsidR="007377E4" w:rsidRPr="1750F690">
        <w:rPr>
          <w:rFonts w:ascii="Arial" w:hAnsi="Arial" w:cs="Arial"/>
          <w:sz w:val="22"/>
          <w:szCs w:val="22"/>
        </w:rPr>
        <w:t xml:space="preserve"> </w:t>
      </w:r>
      <w:r w:rsidRPr="1750F690">
        <w:rPr>
          <w:rFonts w:ascii="Arial" w:hAnsi="Arial" w:cs="Arial"/>
          <w:sz w:val="22"/>
          <w:szCs w:val="22"/>
        </w:rPr>
        <w:t xml:space="preserve">Según las experiencias de minas de </w:t>
      </w:r>
      <w:r w:rsidR="007377E4" w:rsidRPr="1750F690">
        <w:rPr>
          <w:rFonts w:ascii="Arial" w:hAnsi="Arial" w:cs="Arial"/>
          <w:sz w:val="22"/>
          <w:szCs w:val="22"/>
        </w:rPr>
        <w:t xml:space="preserve">Caving </w:t>
      </w:r>
      <w:r w:rsidRPr="1750F690">
        <w:rPr>
          <w:rFonts w:ascii="Arial" w:hAnsi="Arial" w:cs="Arial"/>
          <w:sz w:val="22"/>
          <w:szCs w:val="22"/>
        </w:rPr>
        <w:t>tiene</w:t>
      </w:r>
      <w:r w:rsidR="0019779F" w:rsidRPr="1750F690">
        <w:rPr>
          <w:rFonts w:ascii="Arial" w:hAnsi="Arial" w:cs="Arial"/>
          <w:sz w:val="22"/>
          <w:szCs w:val="22"/>
        </w:rPr>
        <w:t>n</w:t>
      </w:r>
      <w:r w:rsidRPr="1750F690">
        <w:rPr>
          <w:rFonts w:ascii="Arial" w:hAnsi="Arial" w:cs="Arial"/>
          <w:sz w:val="22"/>
          <w:szCs w:val="22"/>
        </w:rPr>
        <w:t xml:space="preserve"> un costo de producción bajo, de</w:t>
      </w:r>
      <w:r w:rsidR="0019779F" w:rsidRPr="1750F690">
        <w:rPr>
          <w:rFonts w:ascii="Arial" w:hAnsi="Arial" w:cs="Arial"/>
          <w:sz w:val="22"/>
          <w:szCs w:val="22"/>
        </w:rPr>
        <w:t>sde</w:t>
      </w:r>
      <w:r w:rsidRPr="1750F690">
        <w:rPr>
          <w:rFonts w:ascii="Arial" w:hAnsi="Arial" w:cs="Arial"/>
          <w:sz w:val="22"/>
          <w:szCs w:val="22"/>
        </w:rPr>
        <w:t xml:space="preserve"> US$ 4 a US$ 8 la tonelada </w:t>
      </w:r>
      <w:r w:rsidR="00931219" w:rsidRPr="1750F690">
        <w:rPr>
          <w:rFonts w:ascii="Arial" w:hAnsi="Arial" w:cs="Arial"/>
          <w:sz w:val="22"/>
          <w:szCs w:val="22"/>
        </w:rPr>
        <w:t>permitiendo</w:t>
      </w:r>
      <w:r w:rsidRPr="1750F690" w:rsidDel="00931219">
        <w:rPr>
          <w:rFonts w:ascii="Arial" w:hAnsi="Arial" w:cs="Arial"/>
          <w:sz w:val="22"/>
          <w:szCs w:val="22"/>
        </w:rPr>
        <w:t xml:space="preserve"> </w:t>
      </w:r>
      <w:r w:rsidRPr="1750F690">
        <w:rPr>
          <w:rFonts w:ascii="Arial" w:hAnsi="Arial" w:cs="Arial"/>
          <w:sz w:val="22"/>
          <w:szCs w:val="22"/>
        </w:rPr>
        <w:t>alta</w:t>
      </w:r>
      <w:r w:rsidR="00931219" w:rsidRPr="1750F690">
        <w:rPr>
          <w:rFonts w:ascii="Arial" w:hAnsi="Arial" w:cs="Arial"/>
          <w:sz w:val="22"/>
          <w:szCs w:val="22"/>
        </w:rPr>
        <w:t>s</w:t>
      </w:r>
      <w:r w:rsidRPr="1750F690">
        <w:rPr>
          <w:rFonts w:ascii="Arial" w:hAnsi="Arial" w:cs="Arial"/>
          <w:sz w:val="22"/>
          <w:szCs w:val="22"/>
        </w:rPr>
        <w:t xml:space="preserve"> productividad</w:t>
      </w:r>
      <w:r w:rsidR="00931219" w:rsidRPr="1750F690">
        <w:rPr>
          <w:rFonts w:ascii="Arial" w:hAnsi="Arial" w:cs="Arial"/>
          <w:sz w:val="22"/>
          <w:szCs w:val="22"/>
        </w:rPr>
        <w:t>es</w:t>
      </w:r>
      <w:r w:rsidRPr="1750F690">
        <w:rPr>
          <w:rFonts w:ascii="Arial" w:hAnsi="Arial" w:cs="Arial"/>
          <w:sz w:val="22"/>
          <w:szCs w:val="22"/>
        </w:rPr>
        <w:t>.</w:t>
      </w:r>
    </w:p>
    <w:p w14:paraId="1055B9A1" w14:textId="43398C06" w:rsidR="00C81D02" w:rsidRDefault="00AC2066" w:rsidP="00C81D02">
      <w:pPr>
        <w:ind w:right="24"/>
        <w:jc w:val="both"/>
        <w:rPr>
          <w:rFonts w:ascii="Arial" w:hAnsi="Arial" w:cs="Arial"/>
          <w:sz w:val="22"/>
          <w:szCs w:val="22"/>
        </w:rPr>
      </w:pPr>
      <w:r w:rsidRPr="1750F690">
        <w:rPr>
          <w:rFonts w:ascii="Arial" w:hAnsi="Arial" w:cs="Arial"/>
          <w:sz w:val="22"/>
          <w:szCs w:val="22"/>
        </w:rPr>
        <w:t>En la Unidad Minera Cerro Lindo, existen dos cuerpos denominados 875 y 428</w:t>
      </w:r>
      <w:r w:rsidR="00931219" w:rsidRPr="1750F690">
        <w:rPr>
          <w:rFonts w:ascii="Arial" w:hAnsi="Arial" w:cs="Arial"/>
          <w:sz w:val="22"/>
          <w:szCs w:val="22"/>
        </w:rPr>
        <w:t>,</w:t>
      </w:r>
      <w:r w:rsidRPr="1750F690">
        <w:rPr>
          <w:rFonts w:ascii="Arial" w:hAnsi="Arial" w:cs="Arial"/>
          <w:sz w:val="22"/>
          <w:szCs w:val="22"/>
        </w:rPr>
        <w:t xml:space="preserve"> que por ciertas condiciones geomecánicas no se han podido explotar por el método tradicional</w:t>
      </w:r>
      <w:r w:rsidR="00931219" w:rsidRPr="1750F690">
        <w:rPr>
          <w:rFonts w:ascii="Arial" w:hAnsi="Arial" w:cs="Arial"/>
          <w:sz w:val="22"/>
          <w:szCs w:val="22"/>
        </w:rPr>
        <w:t>,</w:t>
      </w:r>
      <w:r w:rsidRPr="1750F690">
        <w:rPr>
          <w:rFonts w:ascii="Arial" w:hAnsi="Arial" w:cs="Arial"/>
          <w:sz w:val="22"/>
          <w:szCs w:val="22"/>
        </w:rPr>
        <w:t xml:space="preserve"> Sublevel Stoping con Past Fill; por lo tanto, se han analizado otros métodos que permitan su explotación de forma segura, técnica y económicamente factible.</w:t>
      </w:r>
    </w:p>
    <w:p w14:paraId="1D46DA3C" w14:textId="77777777" w:rsidR="003E4A77" w:rsidRDefault="003E4A77" w:rsidP="00C81D02">
      <w:pPr>
        <w:ind w:right="24"/>
        <w:jc w:val="both"/>
        <w:rPr>
          <w:rFonts w:ascii="Arial" w:hAnsi="Arial" w:cs="Arial"/>
          <w:sz w:val="22"/>
          <w:szCs w:val="22"/>
        </w:rPr>
      </w:pPr>
    </w:p>
    <w:p w14:paraId="4B8E461A" w14:textId="154118CB" w:rsidR="00AC2066" w:rsidRDefault="0A115853" w:rsidP="00C81D02">
      <w:pPr>
        <w:ind w:right="24"/>
        <w:jc w:val="center"/>
        <w:rPr>
          <w:rFonts w:ascii="Arial" w:hAnsi="Arial" w:cs="Arial"/>
          <w:sz w:val="22"/>
          <w:szCs w:val="22"/>
        </w:rPr>
      </w:pPr>
      <w:r>
        <w:rPr>
          <w:noProof/>
        </w:rPr>
        <w:drawing>
          <wp:inline distT="0" distB="0" distL="0" distR="0" wp14:anchorId="0B57A75E" wp14:editId="616B4875">
            <wp:extent cx="2956226" cy="2393612"/>
            <wp:effectExtent l="0" t="0" r="0" b="6985"/>
            <wp:docPr id="1722309799"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632" name="Imagen 1" descr="Una captura de pantalla de un celular con la imagen de una caricatura&#10;&#10;El contenido generado por IA puede ser incorrecto."/>
                    <pic:cNvPicPr/>
                  </pic:nvPicPr>
                  <pic:blipFill>
                    <a:blip r:embed="rId15"/>
                    <a:stretch>
                      <a:fillRect/>
                    </a:stretch>
                  </pic:blipFill>
                  <pic:spPr>
                    <a:xfrm>
                      <a:off x="0" y="0"/>
                      <a:ext cx="2960491" cy="2397065"/>
                    </a:xfrm>
                    <a:prstGeom prst="rect">
                      <a:avLst/>
                    </a:prstGeom>
                  </pic:spPr>
                </pic:pic>
              </a:graphicData>
            </a:graphic>
          </wp:inline>
        </w:drawing>
      </w:r>
    </w:p>
    <w:p w14:paraId="6D815289" w14:textId="1254FC3A" w:rsidR="000C0DC1" w:rsidRDefault="00AC2066" w:rsidP="004B7890">
      <w:pPr>
        <w:ind w:right="-232"/>
        <w:rPr>
          <w:rFonts w:ascii="Arial" w:hAnsi="Arial" w:cs="Arial"/>
          <w:sz w:val="22"/>
          <w:szCs w:val="22"/>
        </w:rPr>
      </w:pPr>
      <w:r w:rsidRPr="00AC2066">
        <w:rPr>
          <w:rFonts w:ascii="Arial" w:hAnsi="Arial" w:cs="Arial"/>
          <w:b/>
          <w:bCs/>
          <w:sz w:val="22"/>
          <w:szCs w:val="22"/>
        </w:rPr>
        <w:t>Imagen 1:</w:t>
      </w:r>
      <w:r w:rsidRPr="00AC2066">
        <w:rPr>
          <w:rFonts w:ascii="Arial" w:hAnsi="Arial" w:cs="Arial"/>
          <w:sz w:val="22"/>
          <w:szCs w:val="22"/>
        </w:rPr>
        <w:t xml:space="preserve"> Cuerpo 875 - 428 </w:t>
      </w:r>
      <w:r w:rsidR="00B9098D" w:rsidRPr="01BF576C">
        <w:rPr>
          <w:rFonts w:ascii="Arial" w:hAnsi="Arial" w:cs="Arial"/>
          <w:sz w:val="22"/>
          <w:szCs w:val="22"/>
        </w:rPr>
        <w:t>para</w:t>
      </w:r>
      <w:r w:rsidR="00B9098D">
        <w:rPr>
          <w:rFonts w:ascii="Arial" w:hAnsi="Arial" w:cs="Arial"/>
          <w:sz w:val="22"/>
          <w:szCs w:val="22"/>
        </w:rPr>
        <w:t xml:space="preserve"> aplicación del</w:t>
      </w:r>
      <w:r w:rsidRPr="00AC2066">
        <w:rPr>
          <w:rFonts w:ascii="Arial" w:hAnsi="Arial" w:cs="Arial"/>
          <w:sz w:val="22"/>
          <w:szCs w:val="22"/>
        </w:rPr>
        <w:t xml:space="preserve"> método de Block Caving</w:t>
      </w:r>
      <w:r w:rsidR="76942D6E" w:rsidRPr="0189EEA2">
        <w:rPr>
          <w:rFonts w:ascii="Arial" w:hAnsi="Arial" w:cs="Arial"/>
          <w:sz w:val="22"/>
          <w:szCs w:val="22"/>
        </w:rPr>
        <w:t xml:space="preserve"> </w:t>
      </w:r>
      <w:r w:rsidR="76942D6E" w:rsidRPr="7159967A">
        <w:rPr>
          <w:rFonts w:ascii="Arial" w:hAnsi="Arial" w:cs="Arial"/>
          <w:sz w:val="22"/>
          <w:szCs w:val="22"/>
        </w:rPr>
        <w:t>(Nexa, 202</w:t>
      </w:r>
      <w:r w:rsidR="000C0DC1">
        <w:rPr>
          <w:rFonts w:ascii="Arial" w:hAnsi="Arial" w:cs="Arial"/>
          <w:sz w:val="22"/>
          <w:szCs w:val="22"/>
        </w:rPr>
        <w:t>5</w:t>
      </w:r>
      <w:r w:rsidR="000C0DC1" w:rsidRPr="004B7890">
        <w:rPr>
          <w:rFonts w:ascii="Arial" w:hAnsi="Arial" w:cs="Arial"/>
          <w:sz w:val="22"/>
          <w:szCs w:val="22"/>
          <w:vertAlign w:val="superscript"/>
        </w:rPr>
        <w:t>a</w:t>
      </w:r>
      <w:r w:rsidR="000C0DC1">
        <w:rPr>
          <w:rFonts w:ascii="Arial" w:hAnsi="Arial" w:cs="Arial"/>
          <w:sz w:val="22"/>
          <w:szCs w:val="22"/>
        </w:rPr>
        <w:t>)</w:t>
      </w:r>
      <w:r w:rsidR="004B7890">
        <w:rPr>
          <w:rFonts w:ascii="Arial" w:hAnsi="Arial" w:cs="Arial"/>
          <w:sz w:val="22"/>
          <w:szCs w:val="22"/>
        </w:rPr>
        <w:t>.</w:t>
      </w:r>
      <w:r w:rsidR="000C0DC1">
        <w:rPr>
          <w:rFonts w:ascii="Arial" w:hAnsi="Arial" w:cs="Arial"/>
          <w:sz w:val="22"/>
          <w:szCs w:val="22"/>
        </w:rPr>
        <w:t xml:space="preserve"> </w:t>
      </w:r>
    </w:p>
    <w:p w14:paraId="704A469F" w14:textId="3A2F0476" w:rsidR="00441B34" w:rsidRPr="004B7890" w:rsidRDefault="00EC5D28" w:rsidP="004B7890">
      <w:pPr>
        <w:pStyle w:val="Ttulo1"/>
        <w:numPr>
          <w:ilvl w:val="0"/>
          <w:numId w:val="38"/>
        </w:numPr>
        <w:rPr>
          <w:rFonts w:ascii="Arial" w:eastAsiaTheme="minorHAnsi" w:hAnsi="Arial" w:cs="Arial"/>
          <w:b/>
          <w:bCs/>
          <w:caps w:val="0"/>
          <w:sz w:val="22"/>
          <w:szCs w:val="22"/>
        </w:rPr>
      </w:pPr>
      <w:r w:rsidRPr="00E04FDE">
        <w:rPr>
          <w:rFonts w:ascii="Arial" w:eastAsiaTheme="minorHAnsi" w:hAnsi="Arial" w:cs="Arial"/>
          <w:b/>
          <w:bCs/>
          <w:caps w:val="0"/>
          <w:sz w:val="22"/>
          <w:szCs w:val="22"/>
        </w:rPr>
        <w:lastRenderedPageBreak/>
        <w:t>Objetivos</w:t>
      </w:r>
      <w:r w:rsidR="005A352B" w:rsidRPr="00E04FDE">
        <w:rPr>
          <w:rFonts w:ascii="Arial" w:eastAsiaTheme="minorHAnsi" w:hAnsi="Arial" w:cs="Arial"/>
          <w:b/>
          <w:bCs/>
          <w:caps w:val="0"/>
          <w:sz w:val="22"/>
          <w:szCs w:val="22"/>
        </w:rPr>
        <w:t xml:space="preserve"> </w:t>
      </w:r>
    </w:p>
    <w:p w14:paraId="23EE24E2" w14:textId="451D1C84"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Aplicar nuevos métodos de minado </w:t>
      </w:r>
      <w:r w:rsidR="59D69E24" w:rsidRPr="678400D9">
        <w:rPr>
          <w:rFonts w:ascii="Arial" w:hAnsi="Arial" w:cs="Arial"/>
        </w:rPr>
        <w:t xml:space="preserve">en la Unidad Minera Cerro Lindo </w:t>
      </w:r>
      <w:r w:rsidR="00575B2E" w:rsidRPr="678400D9">
        <w:rPr>
          <w:rFonts w:ascii="Arial" w:hAnsi="Arial" w:cs="Arial"/>
        </w:rPr>
        <w:t>de</w:t>
      </w:r>
      <w:r w:rsidR="00575B2E">
        <w:rPr>
          <w:rFonts w:ascii="Arial" w:hAnsi="Arial" w:cs="Arial"/>
        </w:rPr>
        <w:t xml:space="preserve"> forma exitosa </w:t>
      </w:r>
      <w:r w:rsidR="4378A40E" w:rsidRPr="678400D9">
        <w:rPr>
          <w:rFonts w:ascii="Arial" w:hAnsi="Arial" w:cs="Arial"/>
        </w:rPr>
        <w:t xml:space="preserve">y segura, específicamente </w:t>
      </w:r>
      <w:r w:rsidRPr="00AC2066">
        <w:rPr>
          <w:rFonts w:ascii="Arial" w:hAnsi="Arial" w:cs="Arial"/>
        </w:rPr>
        <w:t xml:space="preserve">para la explotación del cuerpo 875 y 428 según evaluación técnica y económica. </w:t>
      </w:r>
    </w:p>
    <w:p w14:paraId="29C822E8" w14:textId="4436883C"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Asegurar la estabilidad del </w:t>
      </w:r>
      <w:r w:rsidR="78727633" w:rsidRPr="678400D9">
        <w:rPr>
          <w:rFonts w:ascii="Arial" w:hAnsi="Arial" w:cs="Arial"/>
        </w:rPr>
        <w:t>c</w:t>
      </w:r>
      <w:r w:rsidRPr="678400D9">
        <w:rPr>
          <w:rFonts w:ascii="Arial" w:hAnsi="Arial" w:cs="Arial"/>
        </w:rPr>
        <w:t>rown</w:t>
      </w:r>
      <w:r w:rsidRPr="00AC2066">
        <w:rPr>
          <w:rFonts w:ascii="Arial" w:hAnsi="Arial" w:cs="Arial"/>
        </w:rPr>
        <w:t xml:space="preserve"> pillar durante el proceso de minado del cuerpo 875 y 428 para evitar generar subsidencia en superficie</w:t>
      </w:r>
      <w:r w:rsidR="00CF10F6">
        <w:rPr>
          <w:rFonts w:ascii="Arial" w:hAnsi="Arial" w:cs="Arial"/>
        </w:rPr>
        <w:t xml:space="preserve"> aplicando los controles de ingeniería definidos</w:t>
      </w:r>
      <w:r w:rsidRPr="00AC2066">
        <w:rPr>
          <w:rFonts w:ascii="Arial" w:hAnsi="Arial" w:cs="Arial"/>
        </w:rPr>
        <w:t>.</w:t>
      </w:r>
    </w:p>
    <w:p w14:paraId="4C08BC1A" w14:textId="0F7C8B81" w:rsidR="00231264" w:rsidRPr="00231264" w:rsidRDefault="00AC2066" w:rsidP="004B7890">
      <w:pPr>
        <w:pStyle w:val="Prrafodelista"/>
        <w:numPr>
          <w:ilvl w:val="0"/>
          <w:numId w:val="3"/>
        </w:numPr>
        <w:spacing w:line="240" w:lineRule="auto"/>
        <w:jc w:val="both"/>
        <w:rPr>
          <w:rFonts w:ascii="Arial" w:hAnsi="Arial" w:cs="Arial"/>
        </w:rPr>
      </w:pPr>
      <w:r w:rsidRPr="00AC2066">
        <w:rPr>
          <w:rFonts w:ascii="Arial" w:hAnsi="Arial" w:cs="Arial"/>
        </w:rPr>
        <w:t xml:space="preserve">Reducir el costo de minado </w:t>
      </w:r>
      <w:r w:rsidR="6E3CCE41" w:rsidRPr="5E9FA3F3">
        <w:rPr>
          <w:rFonts w:ascii="Arial" w:hAnsi="Arial" w:cs="Arial"/>
        </w:rPr>
        <w:t xml:space="preserve">actual </w:t>
      </w:r>
      <w:r w:rsidR="0D5B5676" w:rsidRPr="5E9FA3F3">
        <w:rPr>
          <w:rFonts w:ascii="Arial" w:hAnsi="Arial" w:cs="Arial"/>
        </w:rPr>
        <w:t>en</w:t>
      </w:r>
      <w:r w:rsidR="00CE3627" w:rsidRPr="7DFA9156">
        <w:rPr>
          <w:rFonts w:ascii="Arial" w:hAnsi="Arial" w:cs="Arial"/>
        </w:rPr>
        <w:t xml:space="preserve"> 30% </w:t>
      </w:r>
      <w:r w:rsidR="69CB93DD" w:rsidRPr="7DFA9156">
        <w:rPr>
          <w:rFonts w:ascii="Arial" w:hAnsi="Arial" w:cs="Arial"/>
        </w:rPr>
        <w:t>de los cuerpos 875 y 428</w:t>
      </w:r>
      <w:r w:rsidR="00CE3627">
        <w:rPr>
          <w:rFonts w:ascii="Arial" w:hAnsi="Arial" w:cs="Arial"/>
        </w:rPr>
        <w:t xml:space="preserve">, </w:t>
      </w:r>
      <w:r w:rsidRPr="00AC2066">
        <w:rPr>
          <w:rFonts w:ascii="Arial" w:hAnsi="Arial" w:cs="Arial"/>
        </w:rPr>
        <w:t xml:space="preserve">con </w:t>
      </w:r>
      <w:r w:rsidR="00CE3627">
        <w:rPr>
          <w:rFonts w:ascii="Arial" w:hAnsi="Arial" w:cs="Arial"/>
        </w:rPr>
        <w:t xml:space="preserve">la implementación </w:t>
      </w:r>
      <w:r w:rsidR="00575B2E">
        <w:rPr>
          <w:rFonts w:ascii="Arial" w:hAnsi="Arial" w:cs="Arial"/>
        </w:rPr>
        <w:t xml:space="preserve">de </w:t>
      </w:r>
      <w:r w:rsidRPr="00AC2066">
        <w:rPr>
          <w:rFonts w:ascii="Arial" w:hAnsi="Arial" w:cs="Arial"/>
        </w:rPr>
        <w:t xml:space="preserve">un nuevo método </w:t>
      </w:r>
      <w:r w:rsidR="578C6E76" w:rsidRPr="331513D4">
        <w:rPr>
          <w:rFonts w:ascii="Arial" w:hAnsi="Arial" w:cs="Arial"/>
        </w:rPr>
        <w:t>de minado</w:t>
      </w:r>
      <w:r w:rsidRPr="331513D4">
        <w:rPr>
          <w:rFonts w:ascii="Arial" w:hAnsi="Arial" w:cs="Arial"/>
        </w:rPr>
        <w:t>.</w:t>
      </w:r>
    </w:p>
    <w:p w14:paraId="3A9EE638" w14:textId="7FA4522E" w:rsidR="007D2A73" w:rsidRPr="004B7890" w:rsidRDefault="000270E6" w:rsidP="004B7890">
      <w:pPr>
        <w:pStyle w:val="Ttulo1"/>
        <w:numPr>
          <w:ilvl w:val="0"/>
          <w:numId w:val="38"/>
        </w:numPr>
        <w:spacing w:line="240" w:lineRule="auto"/>
        <w:rPr>
          <w:rFonts w:ascii="Arial" w:eastAsiaTheme="minorHAnsi" w:hAnsi="Arial" w:cs="Arial"/>
          <w:b/>
          <w:bCs/>
          <w:caps w:val="0"/>
          <w:sz w:val="22"/>
          <w:szCs w:val="22"/>
        </w:rPr>
      </w:pPr>
      <w:r w:rsidRPr="00E04FDE">
        <w:rPr>
          <w:rFonts w:ascii="Arial" w:eastAsiaTheme="minorHAnsi" w:hAnsi="Arial" w:cs="Arial"/>
          <w:b/>
          <w:bCs/>
          <w:caps w:val="0"/>
          <w:sz w:val="22"/>
          <w:szCs w:val="22"/>
        </w:rPr>
        <w:t>Compilaci</w:t>
      </w:r>
      <w:r w:rsidR="008764A7" w:rsidRPr="00E04FDE">
        <w:rPr>
          <w:rFonts w:ascii="Arial" w:eastAsiaTheme="minorHAnsi" w:hAnsi="Arial" w:cs="Arial"/>
          <w:b/>
          <w:bCs/>
          <w:caps w:val="0"/>
          <w:sz w:val="22"/>
          <w:szCs w:val="22"/>
        </w:rPr>
        <w:t>ó</w:t>
      </w:r>
      <w:r w:rsidRPr="00E04FDE">
        <w:rPr>
          <w:rFonts w:ascii="Arial" w:eastAsiaTheme="minorHAnsi" w:hAnsi="Arial" w:cs="Arial"/>
          <w:b/>
          <w:bCs/>
          <w:caps w:val="0"/>
          <w:sz w:val="22"/>
          <w:szCs w:val="22"/>
        </w:rPr>
        <w:t>n de Datos y Desarrollo del Trabajo</w:t>
      </w:r>
    </w:p>
    <w:p w14:paraId="76C734B2" w14:textId="3AF1F590" w:rsidR="00AC2066" w:rsidRDefault="00AC2066" w:rsidP="004B7890">
      <w:pPr>
        <w:jc w:val="both"/>
        <w:rPr>
          <w:rFonts w:ascii="Arial" w:hAnsi="Arial" w:cs="Arial"/>
          <w:sz w:val="22"/>
          <w:szCs w:val="22"/>
        </w:rPr>
      </w:pPr>
      <w:r w:rsidRPr="1750F690">
        <w:rPr>
          <w:rFonts w:ascii="Arial" w:hAnsi="Arial" w:cs="Arial"/>
          <w:sz w:val="22"/>
          <w:szCs w:val="22"/>
        </w:rPr>
        <w:t>La evaluación de</w:t>
      </w:r>
      <w:r w:rsidR="003D6D26" w:rsidRPr="1750F690">
        <w:rPr>
          <w:rFonts w:ascii="Arial" w:hAnsi="Arial" w:cs="Arial"/>
          <w:sz w:val="22"/>
          <w:szCs w:val="22"/>
        </w:rPr>
        <w:t>l</w:t>
      </w:r>
      <w:r w:rsidRPr="1750F690">
        <w:rPr>
          <w:rFonts w:ascii="Arial" w:hAnsi="Arial" w:cs="Arial"/>
          <w:sz w:val="22"/>
          <w:szCs w:val="22"/>
        </w:rPr>
        <w:t xml:space="preserve"> </w:t>
      </w:r>
      <w:r w:rsidR="50309350" w:rsidRPr="0AF113F8">
        <w:rPr>
          <w:rFonts w:ascii="Arial" w:hAnsi="Arial" w:cs="Arial"/>
          <w:sz w:val="22"/>
          <w:szCs w:val="22"/>
        </w:rPr>
        <w:t>método</w:t>
      </w:r>
      <w:r w:rsidRPr="1750F690">
        <w:rPr>
          <w:rFonts w:ascii="Arial" w:hAnsi="Arial" w:cs="Arial"/>
          <w:sz w:val="22"/>
          <w:szCs w:val="22"/>
        </w:rPr>
        <w:t xml:space="preserve"> de minado por </w:t>
      </w:r>
      <w:r w:rsidR="003D6D26" w:rsidRPr="1750F690">
        <w:rPr>
          <w:rFonts w:ascii="Arial" w:hAnsi="Arial" w:cs="Arial"/>
          <w:sz w:val="22"/>
          <w:szCs w:val="22"/>
        </w:rPr>
        <w:t>caving/</w:t>
      </w:r>
      <w:r w:rsidRPr="1750F690">
        <w:rPr>
          <w:rFonts w:ascii="Arial" w:hAnsi="Arial" w:cs="Arial"/>
          <w:sz w:val="22"/>
          <w:szCs w:val="22"/>
        </w:rPr>
        <w:t>hundimiento se genera por un proceso dinámico como se observa a continuación:</w:t>
      </w:r>
    </w:p>
    <w:p w14:paraId="65CF8899" w14:textId="7999C45C" w:rsidR="00AC2066" w:rsidRDefault="00AC2066" w:rsidP="00AC2066">
      <w:pPr>
        <w:jc w:val="center"/>
        <w:rPr>
          <w:rFonts w:ascii="Arial" w:hAnsi="Arial" w:cs="Arial"/>
          <w:sz w:val="22"/>
          <w:szCs w:val="22"/>
        </w:rPr>
      </w:pPr>
      <w:r>
        <w:rPr>
          <w:noProof/>
        </w:rPr>
        <w:drawing>
          <wp:inline distT="0" distB="0" distL="0" distR="0" wp14:anchorId="66EBC94D" wp14:editId="5E00C0A3">
            <wp:extent cx="3080636" cy="3548062"/>
            <wp:effectExtent l="0" t="0" r="5715" b="0"/>
            <wp:docPr id="1514730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0148" name="Imagen 1" descr="Diagrama&#10;&#10;Descripción generada automáticamente"/>
                    <pic:cNvPicPr/>
                  </pic:nvPicPr>
                  <pic:blipFill>
                    <a:blip r:embed="rId16"/>
                    <a:stretch>
                      <a:fillRect/>
                    </a:stretch>
                  </pic:blipFill>
                  <pic:spPr>
                    <a:xfrm>
                      <a:off x="0" y="0"/>
                      <a:ext cx="3174441" cy="3656100"/>
                    </a:xfrm>
                    <a:prstGeom prst="rect">
                      <a:avLst/>
                    </a:prstGeom>
                  </pic:spPr>
                </pic:pic>
              </a:graphicData>
            </a:graphic>
          </wp:inline>
        </w:drawing>
      </w:r>
    </w:p>
    <w:p w14:paraId="4D4F358D" w14:textId="731CFEDA" w:rsidR="00AC2066" w:rsidRPr="00AC2066" w:rsidRDefault="00AC2066" w:rsidP="004B7890">
      <w:pPr>
        <w:spacing w:after="27"/>
        <w:ind w:right="-234"/>
        <w:rPr>
          <w:rFonts w:ascii="Arial" w:hAnsi="Arial" w:cs="Arial"/>
          <w:sz w:val="22"/>
          <w:szCs w:val="22"/>
        </w:rPr>
      </w:pPr>
      <w:r w:rsidRPr="00AC2066">
        <w:rPr>
          <w:rFonts w:ascii="Arial" w:hAnsi="Arial" w:cs="Arial"/>
          <w:b/>
          <w:bCs/>
          <w:sz w:val="22"/>
          <w:szCs w:val="22"/>
        </w:rPr>
        <w:t>Imagen 2:</w:t>
      </w:r>
      <w:r w:rsidRPr="00AC2066">
        <w:rPr>
          <w:rFonts w:ascii="Arial" w:hAnsi="Arial" w:cs="Arial"/>
          <w:sz w:val="22"/>
          <w:szCs w:val="22"/>
        </w:rPr>
        <w:t xml:space="preserve"> Metodología para la evaluación </w:t>
      </w:r>
      <w:r w:rsidR="0082278C">
        <w:rPr>
          <w:rFonts w:ascii="Arial" w:hAnsi="Arial" w:cs="Arial"/>
          <w:sz w:val="22"/>
          <w:szCs w:val="22"/>
        </w:rPr>
        <w:t>de extracci</w:t>
      </w:r>
      <w:r w:rsidR="001040E1">
        <w:rPr>
          <w:rFonts w:ascii="Arial" w:hAnsi="Arial" w:cs="Arial"/>
          <w:sz w:val="22"/>
          <w:szCs w:val="22"/>
        </w:rPr>
        <w:t>ón por</w:t>
      </w:r>
      <w:r w:rsidR="0082278C" w:rsidRPr="00AC2066">
        <w:rPr>
          <w:rFonts w:ascii="Arial" w:hAnsi="Arial" w:cs="Arial"/>
          <w:sz w:val="22"/>
          <w:szCs w:val="22"/>
        </w:rPr>
        <w:t xml:space="preserve"> </w:t>
      </w:r>
      <w:r w:rsidRPr="00AC2066">
        <w:rPr>
          <w:rFonts w:ascii="Arial" w:hAnsi="Arial" w:cs="Arial"/>
          <w:sz w:val="22"/>
          <w:szCs w:val="22"/>
        </w:rPr>
        <w:t xml:space="preserve">método de </w:t>
      </w:r>
      <w:r w:rsidR="001040E1">
        <w:rPr>
          <w:rFonts w:ascii="Arial" w:hAnsi="Arial" w:cs="Arial"/>
          <w:sz w:val="22"/>
          <w:szCs w:val="22"/>
        </w:rPr>
        <w:t>caving/</w:t>
      </w:r>
      <w:r w:rsidRPr="00AC2066">
        <w:rPr>
          <w:rFonts w:ascii="Arial" w:hAnsi="Arial" w:cs="Arial"/>
          <w:sz w:val="22"/>
          <w:szCs w:val="22"/>
        </w:rPr>
        <w:t>hundimiento</w:t>
      </w:r>
      <w:r w:rsidR="004B7890">
        <w:rPr>
          <w:rFonts w:ascii="Arial" w:hAnsi="Arial" w:cs="Arial"/>
          <w:sz w:val="22"/>
          <w:szCs w:val="22"/>
        </w:rPr>
        <w:t xml:space="preserve"> </w:t>
      </w:r>
      <w:r w:rsidR="004B7890" w:rsidRPr="0025405E">
        <w:rPr>
          <w:rFonts w:ascii="Arial" w:hAnsi="Arial" w:cs="Arial"/>
          <w:sz w:val="22"/>
          <w:szCs w:val="22"/>
        </w:rPr>
        <w:t>(BCTEC, 2024a)</w:t>
      </w:r>
      <w:r w:rsidR="004B7890">
        <w:rPr>
          <w:rFonts w:ascii="Arial" w:hAnsi="Arial" w:cs="Arial"/>
          <w:sz w:val="22"/>
          <w:szCs w:val="22"/>
        </w:rPr>
        <w:t>.</w:t>
      </w:r>
    </w:p>
    <w:p w14:paraId="17072252" w14:textId="77777777" w:rsidR="0025405E" w:rsidRDefault="0025405E" w:rsidP="0025405E">
      <w:pPr>
        <w:rPr>
          <w:rFonts w:ascii="Arial" w:hAnsi="Arial" w:cs="Arial"/>
          <w:sz w:val="22"/>
          <w:szCs w:val="22"/>
        </w:rPr>
      </w:pPr>
    </w:p>
    <w:p w14:paraId="2BB32279" w14:textId="4407F9A8" w:rsidR="00F32DC1" w:rsidRPr="0025405E" w:rsidRDefault="00F32DC1" w:rsidP="00F32DC1">
      <w:pPr>
        <w:jc w:val="both"/>
        <w:rPr>
          <w:rFonts w:ascii="Arial" w:hAnsi="Arial" w:cs="Arial"/>
          <w:sz w:val="22"/>
          <w:szCs w:val="22"/>
        </w:rPr>
      </w:pPr>
      <w:r w:rsidRPr="1750F690">
        <w:rPr>
          <w:rFonts w:ascii="Arial" w:hAnsi="Arial" w:cs="Arial"/>
          <w:sz w:val="22"/>
          <w:szCs w:val="22"/>
        </w:rPr>
        <w:t>El punto de partida es fundamental para la ejecución de las siguientes etapas, el cual consiste en analizar la hundibilidad y capacidad de propagar de los sectores en estudio, el cual se realizó mediante análisis empíricos:</w:t>
      </w:r>
    </w:p>
    <w:p w14:paraId="09555CFC" w14:textId="77777777" w:rsidR="00F32DC1" w:rsidRDefault="00F32DC1" w:rsidP="0025405E">
      <w:pPr>
        <w:rPr>
          <w:rFonts w:ascii="Arial" w:hAnsi="Arial" w:cs="Arial"/>
          <w:sz w:val="22"/>
          <w:szCs w:val="22"/>
        </w:rPr>
      </w:pPr>
    </w:p>
    <w:p w14:paraId="70806D36" w14:textId="77777777" w:rsidR="00F32DC1" w:rsidRDefault="00575B2E" w:rsidP="0025405E">
      <w:pPr>
        <w:jc w:val="both"/>
        <w:rPr>
          <w:rFonts w:ascii="Arial" w:hAnsi="Arial" w:cs="Arial"/>
          <w:sz w:val="22"/>
          <w:szCs w:val="22"/>
        </w:rPr>
      </w:pPr>
      <w:r>
        <w:rPr>
          <w:noProof/>
        </w:rPr>
        <w:drawing>
          <wp:inline distT="0" distB="0" distL="0" distR="0" wp14:anchorId="2BA58099" wp14:editId="4311BA75">
            <wp:extent cx="3000375" cy="2595245"/>
            <wp:effectExtent l="19050" t="19050" r="28575" b="14605"/>
            <wp:docPr id="17877118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0375" cy="2595245"/>
                    </a:xfrm>
                    <a:prstGeom prst="rect">
                      <a:avLst/>
                    </a:prstGeom>
                    <a:noFill/>
                    <a:ln w="9525">
                      <a:solidFill>
                        <a:srgbClr val="000000"/>
                      </a:solidFill>
                      <a:miter lim="800000"/>
                      <a:headEnd/>
                      <a:tailEnd/>
                    </a:ln>
                  </pic:spPr>
                </pic:pic>
              </a:graphicData>
            </a:graphic>
          </wp:inline>
        </w:drawing>
      </w:r>
    </w:p>
    <w:p w14:paraId="55907A90" w14:textId="3A69D620" w:rsidR="00F32DC1" w:rsidRDefault="00F32DC1" w:rsidP="004B7890">
      <w:pPr>
        <w:spacing w:after="27"/>
        <w:ind w:right="-234"/>
        <w:rPr>
          <w:rFonts w:ascii="Arial" w:hAnsi="Arial" w:cs="Arial"/>
          <w:sz w:val="22"/>
          <w:szCs w:val="22"/>
        </w:rPr>
      </w:pPr>
      <w:r>
        <w:rPr>
          <w:rFonts w:ascii="Arial" w:hAnsi="Arial" w:cs="Arial"/>
          <w:b/>
          <w:bCs/>
          <w:sz w:val="22"/>
          <w:szCs w:val="22"/>
        </w:rPr>
        <w:t>Imagen 3</w:t>
      </w:r>
      <w:r w:rsidRPr="0025405E">
        <w:rPr>
          <w:rFonts w:ascii="Arial" w:hAnsi="Arial" w:cs="Arial"/>
          <w:b/>
          <w:bCs/>
          <w:sz w:val="22"/>
          <w:szCs w:val="22"/>
        </w:rPr>
        <w:t xml:space="preserve">. </w:t>
      </w:r>
      <w:r w:rsidRPr="0025405E">
        <w:rPr>
          <w:rFonts w:ascii="Arial" w:hAnsi="Arial" w:cs="Arial"/>
          <w:sz w:val="22"/>
          <w:szCs w:val="22"/>
        </w:rPr>
        <w:t>Mecanismo de propagación del hundimiento (Moss et al., 1998)</w:t>
      </w:r>
      <w:r w:rsidR="004B7890">
        <w:rPr>
          <w:rFonts w:ascii="Arial" w:hAnsi="Arial" w:cs="Arial"/>
          <w:sz w:val="22"/>
          <w:szCs w:val="22"/>
        </w:rPr>
        <w:t>.</w:t>
      </w:r>
    </w:p>
    <w:p w14:paraId="3739B3A1" w14:textId="77777777" w:rsidR="004B7890" w:rsidRPr="0025405E" w:rsidRDefault="004B7890" w:rsidP="004B7890">
      <w:pPr>
        <w:spacing w:after="27"/>
        <w:ind w:right="-234"/>
        <w:rPr>
          <w:rFonts w:ascii="Arial" w:hAnsi="Arial" w:cs="Arial"/>
          <w:b/>
          <w:bCs/>
          <w:sz w:val="22"/>
          <w:szCs w:val="22"/>
        </w:rPr>
      </w:pPr>
    </w:p>
    <w:p w14:paraId="4E64974F" w14:textId="5D58CA4D" w:rsidR="0025405E" w:rsidRPr="0025405E" w:rsidRDefault="00F32DC1" w:rsidP="00F32DC1">
      <w:pPr>
        <w:jc w:val="center"/>
        <w:rPr>
          <w:rFonts w:ascii="Arial" w:hAnsi="Arial" w:cs="Arial"/>
          <w:sz w:val="22"/>
          <w:szCs w:val="22"/>
        </w:rPr>
      </w:pPr>
      <w:r>
        <w:rPr>
          <w:noProof/>
        </w:rPr>
        <w:drawing>
          <wp:inline distT="0" distB="0" distL="0" distR="0" wp14:anchorId="3255C776" wp14:editId="147C194E">
            <wp:extent cx="2678430" cy="2852420"/>
            <wp:effectExtent l="0" t="0" r="7620" b="5080"/>
            <wp:docPr id="1202202548"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8430" cy="2852420"/>
                    </a:xfrm>
                    <a:prstGeom prst="rect">
                      <a:avLst/>
                    </a:prstGeom>
                    <a:noFill/>
                    <a:ln>
                      <a:noFill/>
                    </a:ln>
                  </pic:spPr>
                </pic:pic>
              </a:graphicData>
            </a:graphic>
          </wp:inline>
        </w:drawing>
      </w:r>
    </w:p>
    <w:p w14:paraId="5B8249A4" w14:textId="3BAD02AD" w:rsidR="00F32DC1" w:rsidRPr="0073183C" w:rsidRDefault="00F32DC1" w:rsidP="004B7890">
      <w:pPr>
        <w:spacing w:after="27"/>
        <w:ind w:right="-234"/>
        <w:rPr>
          <w:rFonts w:ascii="Arial" w:hAnsi="Arial" w:cs="Arial"/>
          <w:sz w:val="22"/>
          <w:szCs w:val="22"/>
        </w:rPr>
      </w:pPr>
      <w:r>
        <w:rPr>
          <w:rFonts w:ascii="Arial" w:hAnsi="Arial" w:cs="Arial"/>
          <w:b/>
          <w:bCs/>
          <w:sz w:val="22"/>
          <w:szCs w:val="22"/>
        </w:rPr>
        <w:t xml:space="preserve">Imagen 4: </w:t>
      </w:r>
      <w:r w:rsidRPr="0025405E">
        <w:rPr>
          <w:rFonts w:ascii="Arial" w:hAnsi="Arial" w:cs="Arial"/>
          <w:sz w:val="22"/>
          <w:szCs w:val="22"/>
        </w:rPr>
        <w:t xml:space="preserve"> Mecanismo de propagación del hundimiento (</w:t>
      </w:r>
      <w:proofErr w:type="spellStart"/>
      <w:r w:rsidRPr="0025405E">
        <w:rPr>
          <w:rFonts w:ascii="Arial" w:hAnsi="Arial" w:cs="Arial"/>
          <w:sz w:val="22"/>
          <w:szCs w:val="22"/>
        </w:rPr>
        <w:t>Laubscher</w:t>
      </w:r>
      <w:proofErr w:type="spellEnd"/>
      <w:r w:rsidRPr="0025405E">
        <w:rPr>
          <w:rFonts w:ascii="Arial" w:hAnsi="Arial" w:cs="Arial"/>
          <w:sz w:val="22"/>
          <w:szCs w:val="22"/>
        </w:rPr>
        <w:t xml:space="preserve"> et al., 1994)</w:t>
      </w:r>
      <w:r w:rsidR="004B7890">
        <w:rPr>
          <w:rFonts w:ascii="Arial" w:hAnsi="Arial" w:cs="Arial"/>
          <w:sz w:val="22"/>
          <w:szCs w:val="22"/>
        </w:rPr>
        <w:t>.</w:t>
      </w:r>
    </w:p>
    <w:p w14:paraId="09386969" w14:textId="1C7D021D" w:rsidR="0025405E" w:rsidRDefault="00F32DC1" w:rsidP="0025405E">
      <w:pPr>
        <w:rPr>
          <w:sz w:val="20"/>
        </w:rPr>
      </w:pPr>
      <w:r>
        <w:rPr>
          <w:noProof/>
        </w:rPr>
        <w:drawing>
          <wp:anchor distT="0" distB="0" distL="114300" distR="114300" simplePos="0" relativeHeight="251658248" behindDoc="0" locked="0" layoutInCell="1" allowOverlap="1" wp14:anchorId="12FCCE82" wp14:editId="078B1125">
            <wp:simplePos x="0" y="0"/>
            <wp:positionH relativeFrom="column">
              <wp:posOffset>0</wp:posOffset>
            </wp:positionH>
            <wp:positionV relativeFrom="paragraph">
              <wp:posOffset>150495</wp:posOffset>
            </wp:positionV>
            <wp:extent cx="3048000" cy="2132330"/>
            <wp:effectExtent l="0" t="0" r="0" b="1270"/>
            <wp:wrapSquare wrapText="bothSides"/>
            <wp:docPr id="2065479325"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6878" name="Imagen 3" descr="Gráfico, Gráfico de dispers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13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4DEBF" w14:textId="774C82DB" w:rsidR="0025405E" w:rsidRDefault="0025405E" w:rsidP="004B7890">
      <w:pPr>
        <w:spacing w:after="27"/>
        <w:ind w:right="-234"/>
        <w:rPr>
          <w:rFonts w:ascii="Arial" w:hAnsi="Arial" w:cs="Arial"/>
          <w:sz w:val="22"/>
          <w:szCs w:val="22"/>
        </w:rPr>
      </w:pPr>
      <w:r w:rsidRPr="0025405E">
        <w:rPr>
          <w:rFonts w:ascii="Arial" w:hAnsi="Arial" w:cs="Arial"/>
          <w:b/>
          <w:bCs/>
          <w:sz w:val="22"/>
          <w:szCs w:val="22"/>
        </w:rPr>
        <w:t>Imagen 5:</w:t>
      </w:r>
      <w:r w:rsidRPr="0025405E">
        <w:rPr>
          <w:rFonts w:ascii="Arial" w:hAnsi="Arial" w:cs="Arial"/>
          <w:sz w:val="22"/>
          <w:szCs w:val="22"/>
        </w:rPr>
        <w:t xml:space="preserve"> </w:t>
      </w:r>
      <w:r w:rsidR="00BD2D95">
        <w:rPr>
          <w:rFonts w:ascii="Arial" w:hAnsi="Arial" w:cs="Arial"/>
          <w:sz w:val="22"/>
          <w:szCs w:val="22"/>
        </w:rPr>
        <w:t>Abaco de estabilidad</w:t>
      </w:r>
      <w:r w:rsidRPr="0025405E">
        <w:rPr>
          <w:rFonts w:ascii="Arial" w:hAnsi="Arial" w:cs="Arial"/>
          <w:sz w:val="22"/>
          <w:szCs w:val="22"/>
        </w:rPr>
        <w:t xml:space="preserve"> (</w:t>
      </w:r>
      <w:proofErr w:type="spellStart"/>
      <w:r w:rsidRPr="0025405E">
        <w:rPr>
          <w:rFonts w:ascii="Arial" w:hAnsi="Arial" w:cs="Arial"/>
          <w:sz w:val="22"/>
          <w:szCs w:val="22"/>
        </w:rPr>
        <w:t>Mawdesley</w:t>
      </w:r>
      <w:proofErr w:type="spellEnd"/>
      <w:r w:rsidRPr="0025405E">
        <w:rPr>
          <w:rFonts w:ascii="Arial" w:hAnsi="Arial" w:cs="Arial"/>
          <w:sz w:val="22"/>
          <w:szCs w:val="22"/>
        </w:rPr>
        <w:t xml:space="preserve"> et al., 2001)</w:t>
      </w:r>
      <w:r w:rsidR="004B7890">
        <w:rPr>
          <w:rFonts w:ascii="Arial" w:hAnsi="Arial" w:cs="Arial"/>
          <w:sz w:val="22"/>
          <w:szCs w:val="22"/>
        </w:rPr>
        <w:t>.</w:t>
      </w:r>
    </w:p>
    <w:p w14:paraId="677656AB" w14:textId="77777777" w:rsidR="0025405E" w:rsidRPr="0025405E" w:rsidRDefault="0025405E" w:rsidP="0025405E">
      <w:pPr>
        <w:spacing w:after="27"/>
        <w:ind w:right="-234"/>
        <w:jc w:val="center"/>
        <w:rPr>
          <w:rFonts w:ascii="Arial" w:hAnsi="Arial" w:cs="Arial"/>
          <w:sz w:val="22"/>
          <w:szCs w:val="22"/>
        </w:rPr>
      </w:pPr>
    </w:p>
    <w:p w14:paraId="186B3F5E" w14:textId="0DB9588C" w:rsidR="0025405E" w:rsidRDefault="0025405E" w:rsidP="0025405E">
      <w:pPr>
        <w:jc w:val="both"/>
        <w:rPr>
          <w:rFonts w:ascii="Arial" w:hAnsi="Arial" w:cs="Arial"/>
          <w:sz w:val="22"/>
          <w:szCs w:val="22"/>
        </w:rPr>
      </w:pPr>
      <w:r w:rsidRPr="1750F690">
        <w:rPr>
          <w:rFonts w:ascii="Arial" w:hAnsi="Arial" w:cs="Arial"/>
          <w:sz w:val="22"/>
          <w:szCs w:val="22"/>
        </w:rPr>
        <w:lastRenderedPageBreak/>
        <w:t>Se observa que los tres gráficos resultan en la factibilidad de hundimiento de los bloques evaluados; por lo tanto, se procede a continuar en el segundo aspecto fundamental que es el diseño minero, que consiste en</w:t>
      </w:r>
      <w:r w:rsidR="001D37B0" w:rsidRPr="1750F690">
        <w:rPr>
          <w:rFonts w:ascii="Arial" w:hAnsi="Arial" w:cs="Arial"/>
          <w:sz w:val="22"/>
          <w:szCs w:val="22"/>
        </w:rPr>
        <w:t xml:space="preserve"> d</w:t>
      </w:r>
      <w:r w:rsidRPr="1750F690">
        <w:rPr>
          <w:rFonts w:ascii="Arial" w:hAnsi="Arial" w:cs="Arial"/>
          <w:sz w:val="22"/>
          <w:szCs w:val="22"/>
        </w:rPr>
        <w:t xml:space="preserve">efinir los parámetros de diseño del nivel de producción y nivel de hundimiento; </w:t>
      </w:r>
      <w:r w:rsidR="00C145D9" w:rsidRPr="1750F690">
        <w:rPr>
          <w:rFonts w:ascii="Arial" w:hAnsi="Arial" w:cs="Arial"/>
          <w:sz w:val="22"/>
          <w:szCs w:val="22"/>
        </w:rPr>
        <w:t>iniciando con una línea base</w:t>
      </w:r>
      <w:r w:rsidR="006B383B" w:rsidRPr="1750F690">
        <w:rPr>
          <w:rFonts w:ascii="Arial" w:hAnsi="Arial" w:cs="Arial"/>
          <w:sz w:val="22"/>
          <w:szCs w:val="22"/>
        </w:rPr>
        <w:t xml:space="preserve">, </w:t>
      </w:r>
      <w:r w:rsidR="001D37B0" w:rsidRPr="1750F690">
        <w:rPr>
          <w:rFonts w:ascii="Arial" w:hAnsi="Arial" w:cs="Arial"/>
          <w:sz w:val="22"/>
          <w:szCs w:val="22"/>
        </w:rPr>
        <w:t>en el caso del proyecto</w:t>
      </w:r>
      <w:r w:rsidRPr="1750F690">
        <w:rPr>
          <w:rFonts w:ascii="Arial" w:hAnsi="Arial" w:cs="Arial"/>
          <w:sz w:val="22"/>
          <w:szCs w:val="22"/>
        </w:rPr>
        <w:t>:</w:t>
      </w:r>
    </w:p>
    <w:p w14:paraId="64B7CACB" w14:textId="77777777" w:rsidR="00337D2E" w:rsidRPr="0025405E" w:rsidRDefault="00337D2E" w:rsidP="0025405E">
      <w:pPr>
        <w:jc w:val="both"/>
        <w:rPr>
          <w:rFonts w:ascii="Arial" w:hAnsi="Arial" w:cs="Arial"/>
          <w:sz w:val="22"/>
          <w:szCs w:val="22"/>
        </w:rPr>
      </w:pPr>
    </w:p>
    <w:p w14:paraId="656AA547" w14:textId="76FA91BA"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 xml:space="preserve">Calles / Zanjas </w:t>
      </w:r>
      <w:r w:rsidR="006B383B" w:rsidRPr="1750F690">
        <w:rPr>
          <w:rFonts w:ascii="Arial" w:eastAsia="MS Mincho" w:hAnsi="Arial" w:cs="Arial"/>
          <w:sz w:val="22"/>
          <w:szCs w:val="22"/>
        </w:rPr>
        <w:t xml:space="preserve">sección </w:t>
      </w:r>
      <w:r w:rsidRPr="1750F690">
        <w:rPr>
          <w:rFonts w:ascii="Arial" w:eastAsia="MS Mincho" w:hAnsi="Arial" w:cs="Arial"/>
          <w:sz w:val="22"/>
          <w:szCs w:val="22"/>
        </w:rPr>
        <w:t>de 4.0 x 4.0 metros</w:t>
      </w:r>
    </w:p>
    <w:p w14:paraId="47539478"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Malla de extracción de 26 x 16 metros</w:t>
      </w:r>
    </w:p>
    <w:p w14:paraId="6C73AD36"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socavación de 15 metros</w:t>
      </w:r>
    </w:p>
    <w:p w14:paraId="2CC8E6DB"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batea de 13 metros</w:t>
      </w:r>
    </w:p>
    <w:p w14:paraId="324D2B50"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puente batea - UCL es de 3.0 metros</w:t>
      </w:r>
    </w:p>
    <w:p w14:paraId="5583680A"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de socavación negativa es de 58°</w:t>
      </w:r>
    </w:p>
    <w:p w14:paraId="2D3B2884" w14:textId="3FB4B506"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mayor es de 80°</w:t>
      </w:r>
    </w:p>
    <w:p w14:paraId="518E2479" w14:textId="396C2EC5"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menor es de 69°</w:t>
      </w:r>
    </w:p>
    <w:p w14:paraId="633BDE06" w14:textId="6C3F6584" w:rsidR="0025405E" w:rsidRDefault="0025405E" w:rsidP="00337D2E">
      <w:pPr>
        <w:pStyle w:val="NormalWeb"/>
        <w:spacing w:beforeAutospacing="0" w:after="100"/>
        <w:ind w:right="-234"/>
        <w:jc w:val="both"/>
        <w:rPr>
          <w:szCs w:val="20"/>
          <w:lang w:val="es-PE" w:eastAsia="en-US"/>
        </w:rPr>
      </w:pPr>
      <w:r>
        <w:rPr>
          <w:noProof/>
        </w:rPr>
        <w:drawing>
          <wp:inline distT="0" distB="0" distL="0" distR="0" wp14:anchorId="2B64A041" wp14:editId="77C6BEF0">
            <wp:extent cx="2964330" cy="2339478"/>
            <wp:effectExtent l="19050" t="19050" r="26670" b="22860"/>
            <wp:docPr id="58902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412" cy="2347434"/>
                    </a:xfrm>
                    <a:prstGeom prst="rect">
                      <a:avLst/>
                    </a:prstGeom>
                    <a:noFill/>
                    <a:ln w="9525" cmpd="sng">
                      <a:solidFill>
                        <a:srgbClr val="000000"/>
                      </a:solidFill>
                      <a:miter lim="800000"/>
                      <a:headEnd/>
                      <a:tailEnd/>
                    </a:ln>
                    <a:effectLst/>
                  </pic:spPr>
                </pic:pic>
              </a:graphicData>
            </a:graphic>
          </wp:inline>
        </w:drawing>
      </w:r>
    </w:p>
    <w:p w14:paraId="0AC1662C" w14:textId="7F52DF93" w:rsidR="0025405E" w:rsidRPr="0025405E" w:rsidRDefault="0025405E" w:rsidP="009D4FE9">
      <w:pPr>
        <w:spacing w:after="27"/>
        <w:ind w:right="-234"/>
        <w:rPr>
          <w:rFonts w:ascii="Arial" w:hAnsi="Arial" w:cs="Arial"/>
          <w:sz w:val="22"/>
          <w:szCs w:val="22"/>
        </w:rPr>
      </w:pPr>
      <w:r w:rsidRPr="0025405E">
        <w:rPr>
          <w:rFonts w:ascii="Arial" w:hAnsi="Arial" w:cs="Arial"/>
          <w:b/>
          <w:bCs/>
          <w:sz w:val="22"/>
          <w:szCs w:val="22"/>
        </w:rPr>
        <w:t>Imagen 6:</w:t>
      </w:r>
      <w:r w:rsidRPr="0025405E">
        <w:rPr>
          <w:rFonts w:ascii="Arial" w:hAnsi="Arial" w:cs="Arial"/>
          <w:sz w:val="22"/>
          <w:szCs w:val="22"/>
        </w:rPr>
        <w:t xml:space="preserve"> Diseño base aplicable al bloque 875 y 428 (BCTEC, 2024</w:t>
      </w:r>
      <w:r w:rsidRPr="009D4FE9">
        <w:rPr>
          <w:rFonts w:ascii="Arial" w:hAnsi="Arial" w:cs="Arial"/>
          <w:sz w:val="22"/>
          <w:szCs w:val="22"/>
          <w:vertAlign w:val="superscript"/>
        </w:rPr>
        <w:t>a</w:t>
      </w:r>
      <w:r w:rsidRPr="0025405E">
        <w:rPr>
          <w:rFonts w:ascii="Arial" w:hAnsi="Arial" w:cs="Arial"/>
          <w:sz w:val="22"/>
          <w:szCs w:val="22"/>
        </w:rPr>
        <w:t>)</w:t>
      </w:r>
      <w:r w:rsidR="009D4FE9">
        <w:rPr>
          <w:rFonts w:ascii="Arial" w:hAnsi="Arial" w:cs="Arial"/>
          <w:sz w:val="22"/>
          <w:szCs w:val="22"/>
        </w:rPr>
        <w:t>.</w:t>
      </w:r>
    </w:p>
    <w:p w14:paraId="75625091" w14:textId="2334F294" w:rsidR="0025405E" w:rsidRPr="009D4FE9" w:rsidRDefault="009701D9" w:rsidP="0025405E">
      <w:pPr>
        <w:pStyle w:val="Ttulo2"/>
        <w:numPr>
          <w:ilvl w:val="1"/>
          <w:numId w:val="39"/>
        </w:numPr>
        <w:rPr>
          <w:rFonts w:ascii="Arial" w:hAnsi="Arial" w:cs="Arial"/>
          <w:b/>
          <w:bCs/>
          <w:i w:val="0"/>
          <w:sz w:val="22"/>
          <w:szCs w:val="22"/>
        </w:rPr>
      </w:pPr>
      <w:r>
        <w:rPr>
          <w:noProof/>
        </w:rPr>
        <w:drawing>
          <wp:anchor distT="0" distB="0" distL="114300" distR="114300" simplePos="0" relativeHeight="251658241" behindDoc="0" locked="0" layoutInCell="1" allowOverlap="1" wp14:anchorId="58BA70FF" wp14:editId="075E1FFE">
            <wp:simplePos x="0" y="0"/>
            <wp:positionH relativeFrom="column">
              <wp:posOffset>3750310</wp:posOffset>
            </wp:positionH>
            <wp:positionV relativeFrom="paragraph">
              <wp:posOffset>360045</wp:posOffset>
            </wp:positionV>
            <wp:extent cx="2519045" cy="1569085"/>
            <wp:effectExtent l="19050" t="19050" r="14605" b="12065"/>
            <wp:wrapSquare wrapText="bothSides"/>
            <wp:docPr id="124533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045" cy="15690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405E" w:rsidRPr="009D4FE9">
        <w:rPr>
          <w:rFonts w:ascii="Arial" w:hAnsi="Arial" w:cs="Arial"/>
          <w:b/>
          <w:bCs/>
          <w:i w:val="0"/>
          <w:sz w:val="22"/>
          <w:szCs w:val="22"/>
        </w:rPr>
        <w:t>Estabilidad del diseño minero</w:t>
      </w:r>
    </w:p>
    <w:p w14:paraId="3548ACB4" w14:textId="5FF07436" w:rsidR="00337D2E" w:rsidRPr="00C86FEB" w:rsidRDefault="0025405E" w:rsidP="00337D2E">
      <w:pPr>
        <w:jc w:val="both"/>
        <w:rPr>
          <w:rFonts w:ascii="Arial" w:hAnsi="Arial" w:cs="Arial"/>
          <w:sz w:val="22"/>
          <w:szCs w:val="22"/>
        </w:rPr>
      </w:pPr>
      <w:r w:rsidRPr="1750F690">
        <w:rPr>
          <w:rFonts w:ascii="Arial" w:hAnsi="Arial" w:cs="Arial"/>
          <w:sz w:val="22"/>
          <w:szCs w:val="22"/>
        </w:rPr>
        <w:t xml:space="preserve">La tercera etapa principal del proceso dinámico definido para el método de hundimiento permite analizar la estabilidad local </w:t>
      </w:r>
      <w:r w:rsidR="0072169D" w:rsidRPr="1750F690">
        <w:rPr>
          <w:rFonts w:ascii="Arial" w:hAnsi="Arial" w:cs="Arial"/>
          <w:sz w:val="22"/>
          <w:szCs w:val="22"/>
        </w:rPr>
        <w:t xml:space="preserve">definiendo </w:t>
      </w:r>
      <w:r w:rsidR="003F5D88" w:rsidRPr="1750F690">
        <w:rPr>
          <w:rFonts w:ascii="Arial" w:hAnsi="Arial" w:cs="Arial"/>
          <w:sz w:val="22"/>
          <w:szCs w:val="22"/>
        </w:rPr>
        <w:t xml:space="preserve">el </w:t>
      </w:r>
      <w:r w:rsidRPr="1750F690">
        <w:rPr>
          <w:rFonts w:ascii="Arial" w:hAnsi="Arial" w:cs="Arial"/>
          <w:sz w:val="22"/>
          <w:szCs w:val="22"/>
        </w:rPr>
        <w:t xml:space="preserve">diseño de sostenimiento y </w:t>
      </w:r>
      <w:r w:rsidR="001B06F2" w:rsidRPr="1750F690">
        <w:rPr>
          <w:rFonts w:ascii="Arial" w:hAnsi="Arial" w:cs="Arial"/>
          <w:sz w:val="22"/>
          <w:szCs w:val="22"/>
        </w:rPr>
        <w:t xml:space="preserve">la estabilidad </w:t>
      </w:r>
      <w:r w:rsidRPr="1750F690">
        <w:rPr>
          <w:rFonts w:ascii="Arial" w:hAnsi="Arial" w:cs="Arial"/>
          <w:sz w:val="22"/>
          <w:szCs w:val="22"/>
        </w:rPr>
        <w:t xml:space="preserve">global en referencia al nivel de producción, </w:t>
      </w:r>
      <w:r w:rsidR="001B06F2" w:rsidRPr="1750F690">
        <w:rPr>
          <w:rFonts w:ascii="Arial" w:hAnsi="Arial" w:cs="Arial"/>
          <w:sz w:val="22"/>
          <w:szCs w:val="22"/>
        </w:rPr>
        <w:t xml:space="preserve">nivel de </w:t>
      </w:r>
      <w:r w:rsidRPr="1750F690">
        <w:rPr>
          <w:rFonts w:ascii="Arial" w:hAnsi="Arial" w:cs="Arial"/>
          <w:sz w:val="22"/>
          <w:szCs w:val="22"/>
        </w:rPr>
        <w:t>hundimiento y caveback final</w:t>
      </w:r>
      <w:r w:rsidR="001B06F2" w:rsidRPr="1750F690">
        <w:rPr>
          <w:rFonts w:ascii="Arial" w:hAnsi="Arial" w:cs="Arial"/>
          <w:sz w:val="22"/>
          <w:szCs w:val="22"/>
        </w:rPr>
        <w:t xml:space="preserve"> (</w:t>
      </w:r>
      <w:r w:rsidR="00492322" w:rsidRPr="1750F690">
        <w:rPr>
          <w:rFonts w:ascii="Arial" w:hAnsi="Arial" w:cs="Arial"/>
          <w:sz w:val="22"/>
          <w:szCs w:val="22"/>
        </w:rPr>
        <w:t xml:space="preserve">análisis de estabilidad del </w:t>
      </w:r>
      <w:r w:rsidR="001B06F2" w:rsidRPr="1750F690">
        <w:rPr>
          <w:rFonts w:ascii="Arial" w:hAnsi="Arial" w:cs="Arial"/>
          <w:sz w:val="22"/>
          <w:szCs w:val="22"/>
        </w:rPr>
        <w:t>crown pillar)</w:t>
      </w:r>
      <w:r w:rsidRPr="1750F690">
        <w:rPr>
          <w:rFonts w:ascii="Arial" w:hAnsi="Arial" w:cs="Arial"/>
          <w:sz w:val="22"/>
          <w:szCs w:val="22"/>
        </w:rPr>
        <w:t>.</w:t>
      </w:r>
    </w:p>
    <w:p w14:paraId="38A0482B" w14:textId="65547F02" w:rsidR="0025405E" w:rsidRPr="00C86FEB" w:rsidRDefault="0025405E" w:rsidP="00337D2E">
      <w:pPr>
        <w:jc w:val="both"/>
        <w:rPr>
          <w:rFonts w:ascii="Arial" w:hAnsi="Arial" w:cs="Arial"/>
          <w:sz w:val="22"/>
          <w:szCs w:val="22"/>
        </w:rPr>
      </w:pPr>
      <w:r w:rsidRPr="1750F690">
        <w:rPr>
          <w:rFonts w:ascii="Arial" w:hAnsi="Arial" w:cs="Arial"/>
          <w:sz w:val="22"/>
          <w:szCs w:val="22"/>
        </w:rPr>
        <w:t xml:space="preserve">La metodología definida para la estabilidad está asociada a la construcción de un modelo numérico 3d en RS3 </w:t>
      </w:r>
      <w:r w:rsidR="00BD0107" w:rsidRPr="1750F690">
        <w:rPr>
          <w:rFonts w:ascii="Arial" w:hAnsi="Arial" w:cs="Arial"/>
          <w:sz w:val="22"/>
          <w:szCs w:val="22"/>
        </w:rPr>
        <w:t xml:space="preserve">(ver imagen 8) </w:t>
      </w:r>
      <w:r w:rsidRPr="1750F690">
        <w:rPr>
          <w:rFonts w:ascii="Arial" w:hAnsi="Arial" w:cs="Arial"/>
          <w:sz w:val="22"/>
          <w:szCs w:val="22"/>
        </w:rPr>
        <w:t>y uso de herramientas/gráficos empíricos, mediante la evaluación de esfuerzos inducidos, desplazamientos y factor de seguridad; analizando la redistribución de esfuerzos s1 y s3 para identificar las mayores concentraciones, así como también las zonas que resulten con bajo confinamiento.</w:t>
      </w:r>
    </w:p>
    <w:p w14:paraId="2F134856" w14:textId="5B2D98FC" w:rsidR="00337D2E" w:rsidRPr="009D4FE9" w:rsidRDefault="0025405E" w:rsidP="00337D2E">
      <w:pPr>
        <w:pStyle w:val="Ttulo3"/>
        <w:numPr>
          <w:ilvl w:val="2"/>
          <w:numId w:val="39"/>
        </w:numPr>
        <w:rPr>
          <w:rFonts w:ascii="Arial" w:hAnsi="Arial" w:cs="Arial"/>
          <w:b/>
          <w:bCs/>
          <w:i w:val="0"/>
          <w:sz w:val="22"/>
          <w:szCs w:val="22"/>
        </w:rPr>
      </w:pPr>
      <w:r w:rsidRPr="009D4FE9">
        <w:rPr>
          <w:rFonts w:ascii="Arial" w:eastAsia="MS Mincho" w:hAnsi="Arial" w:cs="Arial"/>
          <w:b/>
          <w:bCs/>
          <w:i w:val="0"/>
          <w:sz w:val="22"/>
          <w:szCs w:val="22"/>
        </w:rPr>
        <w:t>Caracterización de roca intacta y</w:t>
      </w:r>
      <w:r w:rsidRPr="009D4FE9">
        <w:rPr>
          <w:rFonts w:ascii="Arial" w:hAnsi="Arial" w:cs="Arial"/>
          <w:b/>
          <w:bCs/>
          <w:i w:val="0"/>
          <w:sz w:val="22"/>
          <w:szCs w:val="22"/>
        </w:rPr>
        <w:t xml:space="preserve"> macizo rocoso</w:t>
      </w:r>
    </w:p>
    <w:p w14:paraId="4E40EA33" w14:textId="77777777" w:rsidR="0025405E" w:rsidRPr="00C86FEB" w:rsidRDefault="0025405E" w:rsidP="00C86FEB">
      <w:pPr>
        <w:jc w:val="both"/>
        <w:rPr>
          <w:rFonts w:ascii="Arial" w:hAnsi="Arial" w:cs="Arial"/>
          <w:sz w:val="22"/>
          <w:szCs w:val="22"/>
        </w:rPr>
      </w:pPr>
      <w:r w:rsidRPr="1750F690">
        <w:rPr>
          <w:rFonts w:ascii="Arial" w:hAnsi="Arial" w:cs="Arial"/>
          <w:sz w:val="22"/>
          <w:szCs w:val="22"/>
        </w:rPr>
        <w:t>Para el estudio se definieron seis unidades geotécnicas básicas a partir de fuentes diversas.</w:t>
      </w:r>
    </w:p>
    <w:p w14:paraId="2B6577FA" w14:textId="1BA38B33" w:rsidR="0025405E" w:rsidRPr="00C86FEB" w:rsidRDefault="0025405E" w:rsidP="00C86FEB">
      <w:pPr>
        <w:jc w:val="both"/>
        <w:rPr>
          <w:rFonts w:ascii="Arial" w:hAnsi="Arial" w:cs="Arial"/>
          <w:sz w:val="22"/>
          <w:szCs w:val="22"/>
        </w:rPr>
      </w:pPr>
      <w:r w:rsidRPr="1750F690">
        <w:rPr>
          <w:rFonts w:ascii="Arial" w:hAnsi="Arial" w:cs="Arial"/>
          <w:sz w:val="22"/>
          <w:szCs w:val="22"/>
        </w:rPr>
        <w:t>Las UGB corresponden a: roca caja, mineral, dique; además, se definieron zonas de daño producto de la influencia de fallas (SRK, 2023</w:t>
      </w:r>
      <w:r w:rsidR="00B76298" w:rsidRPr="1750F690">
        <w:rPr>
          <w:rFonts w:ascii="Arial" w:hAnsi="Arial" w:cs="Arial"/>
          <w:sz w:val="22"/>
          <w:szCs w:val="22"/>
        </w:rPr>
        <w:t>a</w:t>
      </w:r>
      <w:r w:rsidRPr="1750F690">
        <w:rPr>
          <w:rFonts w:ascii="Arial" w:hAnsi="Arial" w:cs="Arial"/>
          <w:sz w:val="22"/>
          <w:szCs w:val="22"/>
        </w:rPr>
        <w:t>), esto se refiere a:</w:t>
      </w:r>
    </w:p>
    <w:p w14:paraId="6EB8764D" w14:textId="44527633" w:rsidR="0025405E" w:rsidRDefault="0025405E" w:rsidP="0025405E">
      <w:pPr>
        <w:pStyle w:val="Referencetext"/>
      </w:pPr>
    </w:p>
    <w:p w14:paraId="359F68ED" w14:textId="04E44251" w:rsidR="0025405E" w:rsidRDefault="009D4FE9" w:rsidP="0025405E">
      <w:pPr>
        <w:pStyle w:val="Firstparagraph"/>
        <w:rPr>
          <w:rFonts w:ascii="Arial" w:hAnsi="Arial" w:cs="Arial"/>
          <w:sz w:val="22"/>
          <w:szCs w:val="22"/>
        </w:rPr>
      </w:pPr>
      <w:r>
        <w:rPr>
          <w:noProof/>
        </w:rPr>
        <w:drawing>
          <wp:anchor distT="0" distB="0" distL="114300" distR="114300" simplePos="0" relativeHeight="251660296" behindDoc="0" locked="0" layoutInCell="1" allowOverlap="1" wp14:anchorId="0E400821" wp14:editId="098F67CF">
            <wp:simplePos x="0" y="0"/>
            <wp:positionH relativeFrom="column">
              <wp:align>left</wp:align>
            </wp:positionH>
            <wp:positionV relativeFrom="paragraph">
              <wp:posOffset>309245</wp:posOffset>
            </wp:positionV>
            <wp:extent cx="3028950" cy="917575"/>
            <wp:effectExtent l="0" t="0" r="0" b="0"/>
            <wp:wrapSquare wrapText="bothSides"/>
            <wp:docPr id="783570018"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0018" name="Imagen 19" descr="Tabl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1.</w:t>
      </w:r>
      <w:r w:rsidR="0025405E" w:rsidRPr="00F72869">
        <w:rPr>
          <w:rFonts w:ascii="Arial" w:hAnsi="Arial" w:cs="Arial"/>
          <w:sz w:val="22"/>
          <w:szCs w:val="22"/>
        </w:rPr>
        <w:t xml:space="preserve"> Propiedades de roca intacta</w:t>
      </w:r>
    </w:p>
    <w:p w14:paraId="57793C4E" w14:textId="5AB8FCF6" w:rsidR="00337D2E" w:rsidRPr="00337D2E" w:rsidRDefault="00337D2E" w:rsidP="00337D2E">
      <w:pPr>
        <w:rPr>
          <w:lang w:eastAsia="en-US"/>
        </w:rPr>
      </w:pPr>
    </w:p>
    <w:p w14:paraId="7405F865" w14:textId="6FA842D0" w:rsidR="0025405E" w:rsidRDefault="0025405E" w:rsidP="00EB44E0">
      <w:pPr>
        <w:jc w:val="both"/>
        <w:rPr>
          <w:rFonts w:ascii="Arial" w:hAnsi="Arial" w:cs="Arial"/>
          <w:sz w:val="22"/>
          <w:szCs w:val="22"/>
        </w:rPr>
      </w:pPr>
      <w:r w:rsidRPr="1750F690">
        <w:rPr>
          <w:rFonts w:ascii="Arial" w:hAnsi="Arial" w:cs="Arial"/>
          <w:sz w:val="22"/>
          <w:szCs w:val="22"/>
        </w:rPr>
        <w:t xml:space="preserve">A partir del criterio de </w:t>
      </w:r>
      <w:proofErr w:type="spellStart"/>
      <w:r w:rsidRPr="1750F690">
        <w:rPr>
          <w:rFonts w:ascii="Arial" w:hAnsi="Arial" w:cs="Arial"/>
          <w:sz w:val="22"/>
          <w:szCs w:val="22"/>
        </w:rPr>
        <w:t>Hoek</w:t>
      </w:r>
      <w:proofErr w:type="spellEnd"/>
      <w:r w:rsidRPr="1750F690">
        <w:rPr>
          <w:rFonts w:ascii="Arial" w:hAnsi="Arial" w:cs="Arial"/>
          <w:sz w:val="22"/>
          <w:szCs w:val="22"/>
        </w:rPr>
        <w:t xml:space="preserve"> et al (2002) se ha realizado el escalamiento de las propiedades para macizo rocoso, obteniendo:</w:t>
      </w:r>
    </w:p>
    <w:p w14:paraId="53D7435F" w14:textId="10093054" w:rsidR="00CC3DA7" w:rsidRPr="00EB44E0" w:rsidRDefault="00CC3DA7" w:rsidP="00EB44E0">
      <w:pPr>
        <w:jc w:val="both"/>
        <w:rPr>
          <w:rFonts w:ascii="Arial" w:hAnsi="Arial" w:cs="Arial"/>
          <w:sz w:val="22"/>
          <w:szCs w:val="22"/>
        </w:rPr>
      </w:pPr>
    </w:p>
    <w:p w14:paraId="38BD5153" w14:textId="2B30F5A9" w:rsidR="00C86FEB" w:rsidRDefault="009D4FE9" w:rsidP="00C86FEB">
      <w:pPr>
        <w:pStyle w:val="Firstparagraph"/>
        <w:rPr>
          <w:rFonts w:ascii="Arial" w:hAnsi="Arial" w:cs="Arial"/>
          <w:sz w:val="22"/>
          <w:szCs w:val="22"/>
        </w:rPr>
      </w:pPr>
      <w:r>
        <w:rPr>
          <w:noProof/>
        </w:rPr>
        <w:drawing>
          <wp:anchor distT="0" distB="0" distL="114300" distR="114300" simplePos="0" relativeHeight="251662344" behindDoc="0" locked="0" layoutInCell="1" allowOverlap="1" wp14:anchorId="5C76D893" wp14:editId="4309AB25">
            <wp:simplePos x="0" y="0"/>
            <wp:positionH relativeFrom="margin">
              <wp:align>right</wp:align>
            </wp:positionH>
            <wp:positionV relativeFrom="paragraph">
              <wp:posOffset>301625</wp:posOffset>
            </wp:positionV>
            <wp:extent cx="3048000" cy="775970"/>
            <wp:effectExtent l="0" t="0" r="0" b="5080"/>
            <wp:wrapSquare wrapText="bothSides"/>
            <wp:docPr id="1267209352" name="Imagen 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352" name="Imagen 18" descr="Tabl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2.</w:t>
      </w:r>
      <w:r w:rsidR="0025405E" w:rsidRPr="00F72869">
        <w:rPr>
          <w:rFonts w:ascii="Arial" w:hAnsi="Arial" w:cs="Arial"/>
          <w:sz w:val="22"/>
          <w:szCs w:val="22"/>
        </w:rPr>
        <w:t xml:space="preserve"> Propiedades de macizo rocoso</w:t>
      </w:r>
    </w:p>
    <w:p w14:paraId="28A5E740" w14:textId="6B35591C" w:rsidR="0025405E" w:rsidRPr="009D4FE9" w:rsidRDefault="0025405E" w:rsidP="009D4FE9">
      <w:pPr>
        <w:pStyle w:val="Ttulo3"/>
        <w:numPr>
          <w:ilvl w:val="2"/>
          <w:numId w:val="39"/>
        </w:numPr>
        <w:rPr>
          <w:rFonts w:ascii="Arial" w:hAnsi="Arial" w:cs="Arial"/>
          <w:b/>
          <w:bCs/>
          <w:i w:val="0"/>
          <w:sz w:val="22"/>
          <w:szCs w:val="22"/>
        </w:rPr>
      </w:pPr>
      <w:r w:rsidRPr="009D4FE9">
        <w:rPr>
          <w:rFonts w:ascii="Arial" w:hAnsi="Arial" w:cs="Arial"/>
          <w:b/>
          <w:bCs/>
          <w:i w:val="0"/>
          <w:sz w:val="22"/>
          <w:szCs w:val="22"/>
        </w:rPr>
        <w:t>Modelo estructural</w:t>
      </w:r>
    </w:p>
    <w:p w14:paraId="7FA548D4" w14:textId="298D8D39"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Los sistemas de fallas presentes en el proyecto fueron obtenidos del informe </w:t>
      </w:r>
      <w:r w:rsidR="6751E4F2" w:rsidRPr="2A9C755C">
        <w:rPr>
          <w:rFonts w:ascii="Arial" w:hAnsi="Arial" w:cs="Arial"/>
          <w:sz w:val="22"/>
          <w:szCs w:val="22"/>
        </w:rPr>
        <w:t>geomecánico</w:t>
      </w:r>
      <w:r w:rsidRPr="1750F690">
        <w:rPr>
          <w:rFonts w:ascii="Arial" w:hAnsi="Arial" w:cs="Arial"/>
          <w:sz w:val="22"/>
          <w:szCs w:val="22"/>
        </w:rPr>
        <w:t xml:space="preserve"> SRK (2023</w:t>
      </w:r>
      <w:r w:rsidR="00B66B6A" w:rsidRPr="1750F690">
        <w:rPr>
          <w:rFonts w:ascii="Arial" w:hAnsi="Arial" w:cs="Arial"/>
          <w:sz w:val="22"/>
          <w:szCs w:val="22"/>
        </w:rPr>
        <w:t>a</w:t>
      </w:r>
      <w:r w:rsidRPr="1750F690">
        <w:rPr>
          <w:rFonts w:ascii="Arial" w:hAnsi="Arial" w:cs="Arial"/>
          <w:sz w:val="22"/>
          <w:szCs w:val="22"/>
        </w:rPr>
        <w:t xml:space="preserve">), el cual </w:t>
      </w:r>
      <w:r w:rsidR="00A14AB5" w:rsidRPr="1750F690">
        <w:rPr>
          <w:rFonts w:ascii="Arial" w:hAnsi="Arial" w:cs="Arial"/>
          <w:sz w:val="22"/>
          <w:szCs w:val="22"/>
        </w:rPr>
        <w:t xml:space="preserve">incluye </w:t>
      </w:r>
      <w:r w:rsidRPr="1750F690">
        <w:rPr>
          <w:rFonts w:ascii="Arial" w:hAnsi="Arial" w:cs="Arial"/>
          <w:sz w:val="22"/>
          <w:szCs w:val="22"/>
        </w:rPr>
        <w:t xml:space="preserve">43 fallas </w:t>
      </w:r>
      <w:r w:rsidR="006B4D17" w:rsidRPr="1750F690">
        <w:rPr>
          <w:rFonts w:ascii="Arial" w:hAnsi="Arial" w:cs="Arial"/>
          <w:sz w:val="22"/>
          <w:szCs w:val="22"/>
        </w:rPr>
        <w:t xml:space="preserve">divididas </w:t>
      </w:r>
      <w:r w:rsidRPr="1750F690">
        <w:rPr>
          <w:rFonts w:ascii="Arial" w:hAnsi="Arial" w:cs="Arial"/>
          <w:sz w:val="22"/>
          <w:szCs w:val="22"/>
        </w:rPr>
        <w:t xml:space="preserve">en 30 fallas principales y 13 fallas locales, </w:t>
      </w:r>
      <w:r w:rsidR="14C7E517" w:rsidRPr="2A9C755C">
        <w:rPr>
          <w:rFonts w:ascii="Arial" w:hAnsi="Arial" w:cs="Arial"/>
          <w:sz w:val="22"/>
          <w:szCs w:val="22"/>
        </w:rPr>
        <w:t>subdividiéndose</w:t>
      </w:r>
      <w:r w:rsidRPr="1750F690">
        <w:rPr>
          <w:rFonts w:ascii="Arial" w:hAnsi="Arial" w:cs="Arial"/>
          <w:sz w:val="22"/>
          <w:szCs w:val="22"/>
        </w:rPr>
        <w:t xml:space="preserve"> en tres familias según </w:t>
      </w:r>
      <w:r w:rsidR="00F40320" w:rsidRPr="1750F690">
        <w:rPr>
          <w:rFonts w:ascii="Arial" w:hAnsi="Arial" w:cs="Arial"/>
          <w:sz w:val="22"/>
          <w:szCs w:val="22"/>
        </w:rPr>
        <w:t xml:space="preserve">su </w:t>
      </w:r>
      <w:r w:rsidRPr="1750F690">
        <w:rPr>
          <w:rFonts w:ascii="Arial" w:hAnsi="Arial" w:cs="Arial"/>
          <w:sz w:val="22"/>
          <w:szCs w:val="22"/>
        </w:rPr>
        <w:t>orientación: Fallas N</w:t>
      </w:r>
      <w:r w:rsidR="00F40320" w:rsidRPr="1750F690">
        <w:rPr>
          <w:rFonts w:ascii="Arial" w:hAnsi="Arial" w:cs="Arial"/>
          <w:sz w:val="22"/>
          <w:szCs w:val="22"/>
        </w:rPr>
        <w:t>-</w:t>
      </w:r>
      <w:r w:rsidRPr="1750F690">
        <w:rPr>
          <w:rFonts w:ascii="Arial" w:hAnsi="Arial" w:cs="Arial"/>
          <w:sz w:val="22"/>
          <w:szCs w:val="22"/>
        </w:rPr>
        <w:t>S, Fallas NO</w:t>
      </w:r>
      <w:r w:rsidR="00F40320" w:rsidRPr="1750F690">
        <w:rPr>
          <w:rFonts w:ascii="Arial" w:hAnsi="Arial" w:cs="Arial"/>
          <w:sz w:val="22"/>
          <w:szCs w:val="22"/>
        </w:rPr>
        <w:t>-</w:t>
      </w:r>
      <w:r w:rsidRPr="1750F690">
        <w:rPr>
          <w:rFonts w:ascii="Arial" w:hAnsi="Arial" w:cs="Arial"/>
          <w:sz w:val="22"/>
          <w:szCs w:val="22"/>
        </w:rPr>
        <w:t>SE y Fallas NE</w:t>
      </w:r>
      <w:r w:rsidR="00F40320" w:rsidRPr="1750F690">
        <w:rPr>
          <w:rFonts w:ascii="Arial" w:hAnsi="Arial" w:cs="Arial"/>
          <w:sz w:val="22"/>
          <w:szCs w:val="22"/>
        </w:rPr>
        <w:t>-</w:t>
      </w:r>
      <w:r w:rsidRPr="1750F690">
        <w:rPr>
          <w:rFonts w:ascii="Arial" w:hAnsi="Arial" w:cs="Arial"/>
          <w:sz w:val="22"/>
          <w:szCs w:val="22"/>
        </w:rPr>
        <w:t>SO.</w:t>
      </w:r>
    </w:p>
    <w:p w14:paraId="171F881C" w14:textId="7DAE4FB6" w:rsidR="0025405E" w:rsidRPr="00F72869" w:rsidRDefault="0025405E" w:rsidP="009D4FE9">
      <w:pPr>
        <w:pStyle w:val="Referencetext"/>
        <w:rPr>
          <w:sz w:val="24"/>
        </w:rPr>
      </w:pPr>
    </w:p>
    <w:p w14:paraId="2FB55BD0" w14:textId="571E27C1" w:rsidR="0025405E" w:rsidRDefault="00C86FEB" w:rsidP="009D4FE9">
      <w:pPr>
        <w:spacing w:after="27"/>
        <w:ind w:right="-234"/>
        <w:rPr>
          <w:rFonts w:ascii="Arial" w:hAnsi="Arial" w:cs="Arial"/>
          <w:sz w:val="22"/>
          <w:szCs w:val="22"/>
        </w:rPr>
      </w:pPr>
      <w:r w:rsidRPr="00C86FEB">
        <w:rPr>
          <w:rFonts w:ascii="Arial" w:hAnsi="Arial" w:cs="Arial"/>
          <w:b/>
          <w:bCs/>
          <w:sz w:val="22"/>
          <w:szCs w:val="22"/>
        </w:rPr>
        <w:t>Imagen 7:</w:t>
      </w:r>
      <w:r w:rsidR="0025405E" w:rsidRPr="00C86FEB">
        <w:rPr>
          <w:rFonts w:ascii="Arial" w:hAnsi="Arial" w:cs="Arial"/>
          <w:sz w:val="22"/>
          <w:szCs w:val="22"/>
        </w:rPr>
        <w:t xml:space="preserve"> Modelo estructural de Cerro Lindo</w:t>
      </w:r>
      <w:r w:rsidR="009D4FE9">
        <w:rPr>
          <w:rFonts w:ascii="Arial" w:hAnsi="Arial" w:cs="Arial"/>
          <w:sz w:val="22"/>
          <w:szCs w:val="22"/>
        </w:rPr>
        <w:t xml:space="preserve"> (Nexa, 2025ª).</w:t>
      </w:r>
    </w:p>
    <w:p w14:paraId="02BD9F91" w14:textId="77777777" w:rsidR="00C86FEB" w:rsidRPr="00C86FEB" w:rsidRDefault="00C86FEB" w:rsidP="00C86FEB">
      <w:pPr>
        <w:jc w:val="both"/>
        <w:rPr>
          <w:rFonts w:ascii="Arial" w:hAnsi="Arial" w:cs="Arial"/>
          <w:sz w:val="22"/>
          <w:szCs w:val="22"/>
        </w:rPr>
      </w:pPr>
    </w:p>
    <w:p w14:paraId="5B900989" w14:textId="41DD40F8" w:rsidR="0025405E" w:rsidRDefault="0025405E" w:rsidP="00C86FEB">
      <w:pPr>
        <w:jc w:val="both"/>
        <w:rPr>
          <w:rFonts w:ascii="Arial" w:hAnsi="Arial" w:cs="Arial"/>
          <w:sz w:val="22"/>
          <w:szCs w:val="22"/>
        </w:rPr>
      </w:pPr>
      <w:r w:rsidRPr="1750F690">
        <w:rPr>
          <w:rFonts w:ascii="Arial" w:hAnsi="Arial" w:cs="Arial"/>
          <w:sz w:val="22"/>
          <w:szCs w:val="22"/>
        </w:rPr>
        <w:t>Los parámetros de cohesión y ángulo de fricción (SRK, 2023</w:t>
      </w:r>
      <w:r w:rsidR="00F40320" w:rsidRPr="1750F690">
        <w:rPr>
          <w:rFonts w:ascii="Arial" w:hAnsi="Arial" w:cs="Arial"/>
          <w:sz w:val="22"/>
          <w:szCs w:val="22"/>
        </w:rPr>
        <w:t>a</w:t>
      </w:r>
      <w:r w:rsidRPr="1750F690">
        <w:rPr>
          <w:rFonts w:ascii="Arial" w:hAnsi="Arial" w:cs="Arial"/>
          <w:sz w:val="22"/>
          <w:szCs w:val="22"/>
        </w:rPr>
        <w:t>) son:</w:t>
      </w:r>
    </w:p>
    <w:p w14:paraId="03391569" w14:textId="196454BA" w:rsidR="00C86FEB" w:rsidRPr="00F72869" w:rsidRDefault="00C86FEB" w:rsidP="00C86FEB">
      <w:pPr>
        <w:pStyle w:val="Firstparagraph"/>
        <w:rPr>
          <w:rFonts w:ascii="Arial" w:hAnsi="Arial" w:cs="Arial"/>
          <w:sz w:val="22"/>
          <w:szCs w:val="22"/>
        </w:rPr>
      </w:pPr>
      <w:r w:rsidRPr="00C86FEB">
        <w:rPr>
          <w:rFonts w:ascii="Arial" w:hAnsi="Arial" w:cs="Arial"/>
          <w:noProof/>
          <w:sz w:val="22"/>
          <w:szCs w:val="22"/>
        </w:rPr>
        <w:drawing>
          <wp:anchor distT="0" distB="0" distL="114300" distR="114300" simplePos="0" relativeHeight="251658247" behindDoc="0" locked="0" layoutInCell="1" allowOverlap="1" wp14:anchorId="627AC52F" wp14:editId="1AEB75EA">
            <wp:simplePos x="0" y="0"/>
            <wp:positionH relativeFrom="column">
              <wp:posOffset>0</wp:posOffset>
            </wp:positionH>
            <wp:positionV relativeFrom="paragraph">
              <wp:posOffset>241300</wp:posOffset>
            </wp:positionV>
            <wp:extent cx="3074035" cy="319405"/>
            <wp:effectExtent l="0" t="0" r="0" b="4445"/>
            <wp:wrapSquare wrapText="bothSides"/>
            <wp:docPr id="9388112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Pr="62B8A6E2">
        <w:rPr>
          <w:rFonts w:ascii="Arial" w:hAnsi="Arial" w:cs="Arial"/>
          <w:b/>
          <w:bCs/>
          <w:sz w:val="22"/>
          <w:szCs w:val="22"/>
        </w:rPr>
        <w:t>Tabla 3.</w:t>
      </w:r>
      <w:r w:rsidRPr="00F72869">
        <w:rPr>
          <w:rFonts w:ascii="Arial" w:hAnsi="Arial" w:cs="Arial"/>
          <w:sz w:val="22"/>
          <w:szCs w:val="22"/>
        </w:rPr>
        <w:t xml:space="preserve"> Propiedades de fallas (SRK, 2023a)</w:t>
      </w:r>
    </w:p>
    <w:p w14:paraId="7127BD97" w14:textId="7ACAF0E1" w:rsidR="00D240A4" w:rsidRPr="009D4FE9" w:rsidRDefault="0025405E" w:rsidP="00D240A4">
      <w:pPr>
        <w:pStyle w:val="Ttulo3"/>
        <w:numPr>
          <w:ilvl w:val="2"/>
          <w:numId w:val="39"/>
        </w:numPr>
        <w:jc w:val="both"/>
        <w:rPr>
          <w:rFonts w:ascii="Arial" w:hAnsi="Arial" w:cs="Arial"/>
          <w:b/>
          <w:bCs/>
          <w:i w:val="0"/>
          <w:sz w:val="22"/>
          <w:szCs w:val="22"/>
        </w:rPr>
      </w:pPr>
      <w:r w:rsidRPr="009D4FE9">
        <w:rPr>
          <w:rFonts w:ascii="Arial" w:hAnsi="Arial" w:cs="Arial"/>
          <w:b/>
          <w:bCs/>
          <w:i w:val="0"/>
          <w:sz w:val="22"/>
          <w:szCs w:val="22"/>
        </w:rPr>
        <w:lastRenderedPageBreak/>
        <w:t>Estado tensional in situ</w:t>
      </w:r>
    </w:p>
    <w:p w14:paraId="00706B4A" w14:textId="77721FA5" w:rsidR="0025405E" w:rsidRPr="009D4FE9" w:rsidRDefault="0025405E" w:rsidP="009D4FE9">
      <w:pPr>
        <w:jc w:val="both"/>
        <w:rPr>
          <w:rFonts w:ascii="Arial" w:hAnsi="Arial" w:cs="Arial"/>
          <w:sz w:val="22"/>
          <w:szCs w:val="22"/>
        </w:rPr>
      </w:pPr>
      <w:r w:rsidRPr="1750F690">
        <w:rPr>
          <w:rFonts w:ascii="Arial" w:hAnsi="Arial" w:cs="Arial"/>
          <w:sz w:val="22"/>
          <w:szCs w:val="22"/>
        </w:rPr>
        <w:t>La técnica utilizada para la determinación de las tensiones in situ se basa en el llamado “Efecto Kaiser” y Análisis de Tasa de Deformación (DRA por sus siglas en inglés). Los experimentos se realizaron en los Laboratorios de Mecánica de Rocas del Departamento de Minas de la Facultad de Ingeniería y el Laboratorio de Ultrasonidos del Departamento de Física de la Facultad de Ciencia, ambos de la Universidad de Santiago de Chile. Las muestras ensayadas en los citados laboratorios y que son el objeto de estudio corresponden a las muestras M-01, M-02, M-03, M-04 y M-05, correspondientes al sondaje CL-24-GEO-1640-1507 de Cerro Lindo.</w:t>
      </w:r>
    </w:p>
    <w:p w14:paraId="73D09713" w14:textId="3D6454CE"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Al realizarse el análisis de anisotropía de esfuerzos con el método de Emisiones Acústicas (AE), se presentan los resultados a partir de la captura del efecto </w:t>
      </w:r>
      <w:r w:rsidR="009D4FE9" w:rsidRPr="1750F690">
        <w:rPr>
          <w:rFonts w:ascii="Arial" w:hAnsi="Arial" w:cs="Arial"/>
          <w:sz w:val="22"/>
          <w:szCs w:val="22"/>
        </w:rPr>
        <w:t>Kaiser</w:t>
      </w:r>
      <w:r w:rsidRPr="1750F690">
        <w:rPr>
          <w:rFonts w:ascii="Arial" w:hAnsi="Arial" w:cs="Arial"/>
          <w:sz w:val="22"/>
          <w:szCs w:val="22"/>
        </w:rPr>
        <w:t xml:space="preserve"> para muestras de mini probetas sometida a compresión cíclica. </w:t>
      </w:r>
    </w:p>
    <w:p w14:paraId="24409FA7" w14:textId="73FCC5E6" w:rsidR="0025405E" w:rsidRDefault="0025405E" w:rsidP="0025405E">
      <w:pPr>
        <w:rPr>
          <w:lang w:eastAsia="en-GB"/>
        </w:rPr>
      </w:pPr>
    </w:p>
    <w:p w14:paraId="6162A501" w14:textId="7837B90D" w:rsidR="0025405E" w:rsidRPr="00F72869" w:rsidRDefault="00C86FEB" w:rsidP="00C86FEB">
      <w:pPr>
        <w:pStyle w:val="Firstparagraph"/>
        <w:rPr>
          <w:rFonts w:ascii="Arial" w:hAnsi="Arial" w:cs="Arial"/>
          <w:sz w:val="22"/>
          <w:szCs w:val="22"/>
        </w:rPr>
      </w:pPr>
      <w:r>
        <w:rPr>
          <w:noProof/>
        </w:rPr>
        <w:drawing>
          <wp:anchor distT="0" distB="0" distL="114300" distR="114300" simplePos="0" relativeHeight="251658242" behindDoc="0" locked="0" layoutInCell="1" allowOverlap="1" wp14:anchorId="71CA26B8" wp14:editId="0D7D9455">
            <wp:simplePos x="0" y="0"/>
            <wp:positionH relativeFrom="column">
              <wp:posOffset>-1270</wp:posOffset>
            </wp:positionH>
            <wp:positionV relativeFrom="paragraph">
              <wp:posOffset>225425</wp:posOffset>
            </wp:positionV>
            <wp:extent cx="3086735" cy="800100"/>
            <wp:effectExtent l="0" t="0" r="0" b="0"/>
            <wp:wrapSquare wrapText="bothSides"/>
            <wp:docPr id="79188037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73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4.</w:t>
      </w:r>
      <w:r w:rsidR="0025405E" w:rsidRPr="00F72869">
        <w:rPr>
          <w:rFonts w:ascii="Arial" w:hAnsi="Arial" w:cs="Arial"/>
          <w:sz w:val="22"/>
          <w:szCs w:val="22"/>
        </w:rPr>
        <w:t xml:space="preserve"> Tensor de esfuerzos (USACH, 2024a)</w:t>
      </w:r>
    </w:p>
    <w:p w14:paraId="77B4B283" w14:textId="45199468" w:rsidR="00C86FEB" w:rsidRPr="00F72869" w:rsidRDefault="00C86FEB" w:rsidP="00C86FEB">
      <w:pPr>
        <w:rPr>
          <w:rFonts w:ascii="Arial" w:hAnsi="Arial" w:cs="Arial"/>
          <w:lang w:eastAsia="en-US"/>
        </w:rPr>
      </w:pPr>
    </w:p>
    <w:p w14:paraId="6D02077D" w14:textId="5DF0C33D" w:rsidR="002B74E9" w:rsidRPr="00D23259" w:rsidRDefault="00F40320" w:rsidP="00D23259">
      <w:pPr>
        <w:jc w:val="both"/>
        <w:rPr>
          <w:rFonts w:ascii="Arial" w:hAnsi="Arial" w:cs="Arial"/>
          <w:sz w:val="22"/>
          <w:szCs w:val="22"/>
        </w:rPr>
      </w:pPr>
      <w:r w:rsidRPr="1750F690">
        <w:rPr>
          <w:rFonts w:ascii="Arial" w:hAnsi="Arial" w:cs="Arial"/>
          <w:sz w:val="22"/>
          <w:szCs w:val="22"/>
        </w:rPr>
        <w:t>Según</w:t>
      </w:r>
      <w:r w:rsidR="002B74E9" w:rsidRPr="1750F690">
        <w:rPr>
          <w:rFonts w:ascii="Arial" w:hAnsi="Arial" w:cs="Arial"/>
          <w:sz w:val="22"/>
          <w:szCs w:val="22"/>
        </w:rPr>
        <w:t xml:space="preserve"> la informaci</w:t>
      </w:r>
      <w:r w:rsidR="00D23259" w:rsidRPr="1750F690">
        <w:rPr>
          <w:rFonts w:ascii="Arial" w:hAnsi="Arial" w:cs="Arial"/>
          <w:sz w:val="22"/>
          <w:szCs w:val="22"/>
        </w:rPr>
        <w:t>ó</w:t>
      </w:r>
      <w:r w:rsidR="002B74E9" w:rsidRPr="1750F690">
        <w:rPr>
          <w:rFonts w:ascii="Arial" w:hAnsi="Arial" w:cs="Arial"/>
          <w:sz w:val="22"/>
          <w:szCs w:val="22"/>
        </w:rPr>
        <w:t>n analizada</w:t>
      </w:r>
      <w:r w:rsidR="00DF000B" w:rsidRPr="1750F690">
        <w:rPr>
          <w:rFonts w:ascii="Arial" w:hAnsi="Arial" w:cs="Arial"/>
          <w:sz w:val="22"/>
          <w:szCs w:val="22"/>
        </w:rPr>
        <w:t>,</w:t>
      </w:r>
      <w:r w:rsidR="00CC3326" w:rsidRPr="1750F690">
        <w:rPr>
          <w:rFonts w:ascii="Arial" w:hAnsi="Arial" w:cs="Arial"/>
          <w:sz w:val="22"/>
          <w:szCs w:val="22"/>
        </w:rPr>
        <w:t xml:space="preserve"> se genera la construcci</w:t>
      </w:r>
      <w:r w:rsidR="00D23259" w:rsidRPr="1750F690">
        <w:rPr>
          <w:rFonts w:ascii="Arial" w:hAnsi="Arial" w:cs="Arial"/>
          <w:sz w:val="22"/>
          <w:szCs w:val="22"/>
        </w:rPr>
        <w:t>ó</w:t>
      </w:r>
      <w:r w:rsidR="00CC3326" w:rsidRPr="1750F690">
        <w:rPr>
          <w:rFonts w:ascii="Arial" w:hAnsi="Arial" w:cs="Arial"/>
          <w:sz w:val="22"/>
          <w:szCs w:val="22"/>
        </w:rPr>
        <w:t xml:space="preserve">n del modelo </w:t>
      </w:r>
      <w:r w:rsidR="00D23259" w:rsidRPr="1750F690">
        <w:rPr>
          <w:rFonts w:ascii="Arial" w:hAnsi="Arial" w:cs="Arial"/>
          <w:sz w:val="22"/>
          <w:szCs w:val="22"/>
        </w:rPr>
        <w:t>numérico que permit</w:t>
      </w:r>
      <w:r w:rsidR="00DF000B" w:rsidRPr="1750F690">
        <w:rPr>
          <w:rFonts w:ascii="Arial" w:hAnsi="Arial" w:cs="Arial"/>
          <w:sz w:val="22"/>
          <w:szCs w:val="22"/>
        </w:rPr>
        <w:t>e</w:t>
      </w:r>
      <w:r w:rsidR="00D23259" w:rsidRPr="1750F690">
        <w:rPr>
          <w:rFonts w:ascii="Arial" w:hAnsi="Arial" w:cs="Arial"/>
          <w:sz w:val="22"/>
          <w:szCs w:val="22"/>
        </w:rPr>
        <w:t xml:space="preserve"> definir la estabilidad del diseño minero</w:t>
      </w:r>
      <w:r w:rsidR="000C0DC1">
        <w:rPr>
          <w:rFonts w:ascii="Arial" w:hAnsi="Arial" w:cs="Arial"/>
          <w:sz w:val="22"/>
          <w:szCs w:val="22"/>
        </w:rPr>
        <w:t xml:space="preserve">, imagen </w:t>
      </w:r>
      <w:r w:rsidR="00C7755C">
        <w:rPr>
          <w:rFonts w:ascii="Arial" w:hAnsi="Arial" w:cs="Arial"/>
          <w:sz w:val="22"/>
          <w:szCs w:val="22"/>
        </w:rPr>
        <w:t>8</w:t>
      </w:r>
      <w:r w:rsidR="000C0DC1">
        <w:rPr>
          <w:rFonts w:ascii="Arial" w:hAnsi="Arial" w:cs="Arial"/>
          <w:sz w:val="22"/>
          <w:szCs w:val="22"/>
        </w:rPr>
        <w:t xml:space="preserve"> y </w:t>
      </w:r>
      <w:r w:rsidR="00C7755C">
        <w:rPr>
          <w:rFonts w:ascii="Arial" w:hAnsi="Arial" w:cs="Arial"/>
          <w:sz w:val="22"/>
          <w:szCs w:val="22"/>
        </w:rPr>
        <w:t>9</w:t>
      </w:r>
      <w:r w:rsidR="00D23259" w:rsidRPr="1750F690">
        <w:rPr>
          <w:rFonts w:ascii="Arial" w:hAnsi="Arial" w:cs="Arial"/>
          <w:sz w:val="22"/>
          <w:szCs w:val="22"/>
        </w:rPr>
        <w:t>.</w:t>
      </w:r>
    </w:p>
    <w:p w14:paraId="79C95168" w14:textId="77777777" w:rsidR="00D23259" w:rsidRPr="00F72869" w:rsidRDefault="00D23259" w:rsidP="00C86FEB">
      <w:pPr>
        <w:rPr>
          <w:rFonts w:ascii="Arial" w:hAnsi="Arial" w:cs="Arial"/>
          <w:lang w:eastAsia="en-US"/>
        </w:rPr>
      </w:pPr>
    </w:p>
    <w:p w14:paraId="06B0C430" w14:textId="77777777" w:rsidR="007C276D" w:rsidRDefault="007C276D" w:rsidP="007C276D">
      <w:pPr>
        <w:jc w:val="center"/>
        <w:rPr>
          <w:rFonts w:ascii="Arial" w:hAnsi="Arial" w:cs="Arial"/>
          <w:sz w:val="22"/>
          <w:szCs w:val="22"/>
        </w:rPr>
      </w:pPr>
      <w:r>
        <w:rPr>
          <w:noProof/>
        </w:rPr>
        <w:drawing>
          <wp:inline distT="0" distB="0" distL="0" distR="0" wp14:anchorId="4237CBFA" wp14:editId="0591664A">
            <wp:extent cx="2450412" cy="1789982"/>
            <wp:effectExtent l="0" t="0" r="7620" b="1270"/>
            <wp:docPr id="1169412529"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529" name="Imagen 1" descr="Gráfico, Gráfico de superficie&#10;&#10;El contenido generado por IA puede ser incorrecto."/>
                    <pic:cNvPicPr/>
                  </pic:nvPicPr>
                  <pic:blipFill>
                    <a:blip r:embed="rId26"/>
                    <a:stretch>
                      <a:fillRect/>
                    </a:stretch>
                  </pic:blipFill>
                  <pic:spPr>
                    <a:xfrm>
                      <a:off x="0" y="0"/>
                      <a:ext cx="2487975" cy="1817421"/>
                    </a:xfrm>
                    <a:prstGeom prst="rect">
                      <a:avLst/>
                    </a:prstGeom>
                  </pic:spPr>
                </pic:pic>
              </a:graphicData>
            </a:graphic>
          </wp:inline>
        </w:drawing>
      </w:r>
    </w:p>
    <w:p w14:paraId="2F306F81" w14:textId="5AF2C391" w:rsidR="000C0DC1" w:rsidRDefault="000C0DC1" w:rsidP="009D4FE9">
      <w:pPr>
        <w:rPr>
          <w:rFonts w:ascii="Arial" w:hAnsi="Arial" w:cs="Arial"/>
          <w:sz w:val="22"/>
          <w:szCs w:val="22"/>
        </w:rPr>
      </w:pPr>
      <w:r w:rsidRPr="004C7749">
        <w:rPr>
          <w:rFonts w:ascii="Arial" w:hAnsi="Arial" w:cs="Arial"/>
          <w:b/>
          <w:bCs/>
          <w:sz w:val="22"/>
          <w:szCs w:val="22"/>
        </w:rPr>
        <w:t xml:space="preserve">Imagen </w:t>
      </w:r>
      <w:r>
        <w:rPr>
          <w:rFonts w:ascii="Arial" w:hAnsi="Arial" w:cs="Arial"/>
          <w:b/>
          <w:bCs/>
          <w:sz w:val="22"/>
          <w:szCs w:val="22"/>
        </w:rPr>
        <w:t>8</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46631AB6" w14:textId="77777777" w:rsidR="007C276D" w:rsidRDefault="007C276D" w:rsidP="007C276D">
      <w:pPr>
        <w:jc w:val="center"/>
        <w:rPr>
          <w:rFonts w:ascii="Arial" w:hAnsi="Arial" w:cs="Arial"/>
          <w:sz w:val="22"/>
          <w:szCs w:val="22"/>
        </w:rPr>
      </w:pPr>
      <w:r>
        <w:rPr>
          <w:noProof/>
        </w:rPr>
        <w:drawing>
          <wp:inline distT="0" distB="0" distL="0" distR="0" wp14:anchorId="1795FC98" wp14:editId="58409BF0">
            <wp:extent cx="2361126" cy="1225179"/>
            <wp:effectExtent l="0" t="0" r="1270" b="0"/>
            <wp:docPr id="10939992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20" name="Imagen 1" descr="Imagen que contiene Diagrama&#10;&#10;El contenido generado por IA puede ser incorrecto."/>
                    <pic:cNvPicPr/>
                  </pic:nvPicPr>
                  <pic:blipFill>
                    <a:blip r:embed="rId27"/>
                    <a:stretch>
                      <a:fillRect/>
                    </a:stretch>
                  </pic:blipFill>
                  <pic:spPr>
                    <a:xfrm>
                      <a:off x="0" y="0"/>
                      <a:ext cx="2396576" cy="1243574"/>
                    </a:xfrm>
                    <a:prstGeom prst="rect">
                      <a:avLst/>
                    </a:prstGeom>
                  </pic:spPr>
                </pic:pic>
              </a:graphicData>
            </a:graphic>
          </wp:inline>
        </w:drawing>
      </w:r>
    </w:p>
    <w:p w14:paraId="63049793" w14:textId="7D001EF2" w:rsidR="007C276D" w:rsidRPr="004C7749" w:rsidRDefault="007C276D" w:rsidP="003B0AC3">
      <w:pPr>
        <w:spacing w:after="27"/>
        <w:ind w:right="-234"/>
        <w:rPr>
          <w:rFonts w:ascii="Arial" w:hAnsi="Arial" w:cs="Arial"/>
          <w:sz w:val="22"/>
          <w:szCs w:val="22"/>
        </w:rPr>
      </w:pPr>
      <w:r w:rsidRPr="004C7749">
        <w:rPr>
          <w:rFonts w:ascii="Arial" w:hAnsi="Arial" w:cs="Arial"/>
          <w:b/>
          <w:bCs/>
          <w:sz w:val="22"/>
          <w:szCs w:val="22"/>
        </w:rPr>
        <w:t xml:space="preserve">Imagen </w:t>
      </w:r>
      <w:r w:rsidR="00C7755C">
        <w:rPr>
          <w:rFonts w:ascii="Arial" w:hAnsi="Arial" w:cs="Arial"/>
          <w:b/>
          <w:bCs/>
          <w:sz w:val="22"/>
          <w:szCs w:val="22"/>
        </w:rPr>
        <w:t>9</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2CD08CC6" w14:textId="56DF02B5" w:rsidR="0025405E" w:rsidRPr="009D4FE9" w:rsidRDefault="0025405E" w:rsidP="003B0AC3">
      <w:pPr>
        <w:pStyle w:val="Ttulo2"/>
        <w:numPr>
          <w:ilvl w:val="1"/>
          <w:numId w:val="39"/>
        </w:numPr>
        <w:spacing w:line="240" w:lineRule="auto"/>
        <w:rPr>
          <w:rFonts w:ascii="Arial" w:hAnsi="Arial" w:cs="Arial"/>
          <w:b/>
          <w:bCs/>
          <w:i w:val="0"/>
          <w:iCs w:val="0"/>
          <w:sz w:val="22"/>
          <w:szCs w:val="22"/>
        </w:rPr>
      </w:pPr>
      <w:r w:rsidRPr="009D4FE9">
        <w:rPr>
          <w:rFonts w:ascii="Arial" w:hAnsi="Arial" w:cs="Arial"/>
          <w:b/>
          <w:bCs/>
          <w:i w:val="0"/>
          <w:iCs w:val="0"/>
          <w:sz w:val="22"/>
          <w:szCs w:val="22"/>
        </w:rPr>
        <w:t xml:space="preserve">Análisis de esfuerzos inducidos </w:t>
      </w:r>
    </w:p>
    <w:p w14:paraId="44E0C93B" w14:textId="54117852" w:rsidR="0025405E" w:rsidRPr="00D94F4D" w:rsidRDefault="0025405E" w:rsidP="003B0AC3">
      <w:pPr>
        <w:jc w:val="both"/>
        <w:rPr>
          <w:rFonts w:ascii="Arial" w:hAnsi="Arial" w:cs="Arial"/>
          <w:sz w:val="22"/>
          <w:szCs w:val="22"/>
        </w:rPr>
      </w:pPr>
      <w:r w:rsidRPr="1750F690">
        <w:rPr>
          <w:rFonts w:ascii="Arial" w:hAnsi="Arial" w:cs="Arial"/>
          <w:sz w:val="22"/>
          <w:szCs w:val="22"/>
        </w:rPr>
        <w:t>La distribución del esfuerzo principal mayor</w:t>
      </w:r>
      <w:r w:rsidR="00DF000B" w:rsidRPr="1750F690">
        <w:rPr>
          <w:rFonts w:ascii="Arial" w:hAnsi="Arial" w:cs="Arial"/>
          <w:sz w:val="22"/>
          <w:szCs w:val="22"/>
        </w:rPr>
        <w:t>,</w:t>
      </w:r>
      <w:r w:rsidRPr="1750F690">
        <w:rPr>
          <w:rFonts w:ascii="Arial" w:hAnsi="Arial" w:cs="Arial"/>
          <w:sz w:val="22"/>
          <w:szCs w:val="22"/>
        </w:rPr>
        <w:t xml:space="preserve"> acorde al diseño y secuencia definida, </w:t>
      </w:r>
      <w:r w:rsidR="00C82FA1" w:rsidRPr="1750F690">
        <w:rPr>
          <w:rFonts w:ascii="Arial" w:hAnsi="Arial" w:cs="Arial"/>
          <w:sz w:val="22"/>
          <w:szCs w:val="22"/>
        </w:rPr>
        <w:t xml:space="preserve">tiene una </w:t>
      </w:r>
      <w:r w:rsidRPr="1750F690">
        <w:rPr>
          <w:rFonts w:ascii="Arial" w:hAnsi="Arial" w:cs="Arial"/>
          <w:sz w:val="22"/>
          <w:szCs w:val="22"/>
        </w:rPr>
        <w:t>magnitud</w:t>
      </w:r>
      <w:r w:rsidR="00C82FA1" w:rsidRPr="1750F690">
        <w:rPr>
          <w:rFonts w:ascii="Arial" w:hAnsi="Arial" w:cs="Arial"/>
          <w:sz w:val="22"/>
          <w:szCs w:val="22"/>
        </w:rPr>
        <w:t xml:space="preserve"> que</w:t>
      </w:r>
      <w:r w:rsidRPr="1750F690">
        <w:rPr>
          <w:rFonts w:ascii="Arial" w:hAnsi="Arial" w:cs="Arial"/>
          <w:sz w:val="22"/>
          <w:szCs w:val="22"/>
        </w:rPr>
        <w:t xml:space="preserve"> varía entre 16 – 24 Mpa en la zona de pilares, sin embargo, existen algunos puntos con mayor concentración, alcanzando los 34 Mpa inclusive.</w:t>
      </w:r>
    </w:p>
    <w:p w14:paraId="075EBD2B" w14:textId="1A068184" w:rsidR="2E4E29AD" w:rsidRDefault="2E4E29AD" w:rsidP="2E4E29AD">
      <w:pPr>
        <w:jc w:val="both"/>
        <w:rPr>
          <w:rFonts w:ascii="Arial" w:hAnsi="Arial" w:cs="Arial"/>
          <w:sz w:val="22"/>
          <w:szCs w:val="22"/>
        </w:rPr>
      </w:pPr>
    </w:p>
    <w:p w14:paraId="5D637CCA" w14:textId="2BFE795A" w:rsidR="2E4E29AD" w:rsidRDefault="6625E5E3" w:rsidP="05E8EBD7">
      <w:pPr>
        <w:jc w:val="both"/>
        <w:rPr>
          <w:rFonts w:ascii="Arial" w:hAnsi="Arial" w:cs="Arial"/>
          <w:sz w:val="22"/>
          <w:szCs w:val="22"/>
        </w:rPr>
      </w:pPr>
      <w:r>
        <w:rPr>
          <w:noProof/>
        </w:rPr>
        <w:drawing>
          <wp:inline distT="0" distB="0" distL="0" distR="0" wp14:anchorId="0A948E95" wp14:editId="137A1ACB">
            <wp:extent cx="3100070" cy="1127760"/>
            <wp:effectExtent l="19050" t="19050" r="24130" b="15240"/>
            <wp:docPr id="2548603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0070" cy="1127760"/>
                    </a:xfrm>
                    <a:prstGeom prst="rect">
                      <a:avLst/>
                    </a:prstGeom>
                    <a:noFill/>
                    <a:ln w="9525">
                      <a:solidFill>
                        <a:srgbClr val="000000"/>
                      </a:solidFill>
                      <a:miter lim="800000"/>
                      <a:headEnd/>
                      <a:tailEnd/>
                    </a:ln>
                  </pic:spPr>
                </pic:pic>
              </a:graphicData>
            </a:graphic>
          </wp:inline>
        </w:drawing>
      </w:r>
    </w:p>
    <w:p w14:paraId="2AE4E44F" w14:textId="4C553471" w:rsidR="0025405E" w:rsidRDefault="00D94F4D" w:rsidP="009D4FE9">
      <w:pPr>
        <w:spacing w:after="27"/>
        <w:ind w:right="24"/>
        <w:rPr>
          <w:rFonts w:ascii="Arial" w:hAnsi="Arial" w:cs="Arial"/>
          <w:sz w:val="22"/>
          <w:szCs w:val="22"/>
        </w:rPr>
      </w:pPr>
      <w:r w:rsidRPr="00D94F4D">
        <w:rPr>
          <w:rFonts w:ascii="Arial" w:hAnsi="Arial" w:cs="Arial"/>
          <w:b/>
          <w:bCs/>
          <w:sz w:val="22"/>
          <w:szCs w:val="22"/>
        </w:rPr>
        <w:t xml:space="preserve">Imagen </w:t>
      </w:r>
      <w:r w:rsidR="00C7755C">
        <w:rPr>
          <w:rFonts w:ascii="Arial" w:hAnsi="Arial" w:cs="Arial"/>
          <w:b/>
          <w:bCs/>
          <w:sz w:val="22"/>
          <w:szCs w:val="22"/>
        </w:rPr>
        <w:t>10</w:t>
      </w:r>
      <w:r w:rsidRPr="00D94F4D">
        <w:rPr>
          <w:rFonts w:ascii="Arial" w:hAnsi="Arial" w:cs="Arial"/>
          <w:b/>
          <w:bCs/>
          <w:sz w:val="22"/>
          <w:szCs w:val="22"/>
        </w:rPr>
        <w:t>:</w:t>
      </w:r>
      <w:r w:rsidR="0025405E" w:rsidRPr="00D94F4D">
        <w:rPr>
          <w:rFonts w:ascii="Arial" w:hAnsi="Arial" w:cs="Arial"/>
          <w:sz w:val="22"/>
          <w:szCs w:val="22"/>
        </w:rPr>
        <w:t xml:space="preserve"> Esfuerzo principal mayor en Bloque 875</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5B96EA7E" w14:textId="05B52BA3" w:rsidR="00C7755C" w:rsidRPr="003B0AC3" w:rsidRDefault="0025405E" w:rsidP="003B0AC3">
      <w:pPr>
        <w:pStyle w:val="NormalWeb"/>
        <w:spacing w:before="100"/>
        <w:ind w:right="-234"/>
        <w:jc w:val="both"/>
        <w:rPr>
          <w:sz w:val="20"/>
          <w:szCs w:val="20"/>
          <w:lang w:val="es-PE"/>
        </w:rPr>
      </w:pPr>
      <w:r>
        <w:rPr>
          <w:noProof/>
        </w:rPr>
        <w:drawing>
          <wp:inline distT="0" distB="0" distL="0" distR="0" wp14:anchorId="0A901CDF" wp14:editId="58334C75">
            <wp:extent cx="3105150" cy="1025708"/>
            <wp:effectExtent l="19050" t="19050" r="19050" b="22225"/>
            <wp:docPr id="724594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7748" cy="1026566"/>
                    </a:xfrm>
                    <a:prstGeom prst="rect">
                      <a:avLst/>
                    </a:prstGeom>
                    <a:noFill/>
                    <a:ln w="9525" cmpd="sng">
                      <a:solidFill>
                        <a:srgbClr val="000000"/>
                      </a:solidFill>
                      <a:miter lim="800000"/>
                      <a:headEnd/>
                      <a:tailEnd/>
                    </a:ln>
                    <a:effectLst/>
                  </pic:spPr>
                </pic:pic>
              </a:graphicData>
            </a:graphic>
          </wp:inline>
        </w:drawing>
      </w:r>
      <w:r w:rsidR="00D94F4D" w:rsidRPr="00D94F4D">
        <w:rPr>
          <w:rFonts w:ascii="Arial" w:hAnsi="Arial" w:cs="Arial"/>
          <w:b/>
          <w:bCs/>
          <w:sz w:val="22"/>
          <w:szCs w:val="22"/>
        </w:rPr>
        <w:t xml:space="preserve">Imagen </w:t>
      </w:r>
      <w:r w:rsidR="007622C4">
        <w:rPr>
          <w:rFonts w:ascii="Arial" w:hAnsi="Arial" w:cs="Arial"/>
          <w:b/>
          <w:bCs/>
          <w:sz w:val="22"/>
          <w:szCs w:val="22"/>
        </w:rPr>
        <w:t>1</w:t>
      </w:r>
      <w:r w:rsidR="00C7755C">
        <w:rPr>
          <w:rFonts w:ascii="Arial" w:hAnsi="Arial" w:cs="Arial"/>
          <w:b/>
          <w:bCs/>
          <w:sz w:val="22"/>
          <w:szCs w:val="22"/>
        </w:rPr>
        <w:t>1</w:t>
      </w:r>
      <w:r w:rsidR="00D94F4D" w:rsidRPr="00D94F4D">
        <w:rPr>
          <w:rFonts w:ascii="Arial" w:hAnsi="Arial" w:cs="Arial"/>
          <w:b/>
          <w:bCs/>
          <w:sz w:val="22"/>
          <w:szCs w:val="22"/>
        </w:rPr>
        <w:t>:</w:t>
      </w:r>
      <w:r w:rsidRPr="00D94F4D">
        <w:rPr>
          <w:rFonts w:ascii="Arial" w:hAnsi="Arial" w:cs="Arial"/>
          <w:sz w:val="22"/>
          <w:szCs w:val="22"/>
        </w:rPr>
        <w:t xml:space="preserve"> Esfuerzo principal mayor en Bloque 428</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681950B8" w14:textId="77777777" w:rsidR="0025405E" w:rsidRDefault="0025405E" w:rsidP="00D94F4D">
      <w:pPr>
        <w:jc w:val="both"/>
        <w:rPr>
          <w:rFonts w:ascii="Arial" w:hAnsi="Arial" w:cs="Arial"/>
          <w:sz w:val="22"/>
          <w:szCs w:val="22"/>
        </w:rPr>
      </w:pPr>
      <w:r w:rsidRPr="1750F690">
        <w:rPr>
          <w:rFonts w:ascii="Arial" w:hAnsi="Arial" w:cs="Arial"/>
          <w:sz w:val="22"/>
          <w:szCs w:val="22"/>
        </w:rPr>
        <w:t>En general se observa en el modelo numérico una mayor magnitud de esfuerzos inducidos s1 en las calles de producción que en las zanjas de los puntos de extracción, tal como se muestra en la siguiente tabla resumen:</w:t>
      </w:r>
    </w:p>
    <w:p w14:paraId="7A800B62" w14:textId="77777777" w:rsidR="00D94F4D" w:rsidRPr="00D94F4D" w:rsidRDefault="00D94F4D" w:rsidP="00D94F4D">
      <w:pPr>
        <w:jc w:val="both"/>
        <w:rPr>
          <w:rFonts w:ascii="Arial" w:hAnsi="Arial" w:cs="Arial"/>
          <w:sz w:val="22"/>
          <w:szCs w:val="22"/>
        </w:rPr>
      </w:pPr>
    </w:p>
    <w:p w14:paraId="15946E53" w14:textId="05461129" w:rsidR="0025405E" w:rsidRDefault="00D94F4D" w:rsidP="00D94F4D">
      <w:pPr>
        <w:pStyle w:val="Firstparagraph"/>
        <w:rPr>
          <w:rFonts w:ascii="Arial" w:hAnsi="Arial" w:cs="Arial"/>
          <w:sz w:val="22"/>
          <w:szCs w:val="22"/>
          <w:lang w:val="en-US"/>
        </w:rPr>
      </w:pPr>
      <w:r>
        <w:rPr>
          <w:noProof/>
        </w:rPr>
        <w:drawing>
          <wp:anchor distT="0" distB="0" distL="114300" distR="114300" simplePos="0" relativeHeight="251658243" behindDoc="0" locked="0" layoutInCell="1" allowOverlap="1" wp14:anchorId="6E49FC58" wp14:editId="7B6B9C3C">
            <wp:simplePos x="0" y="0"/>
            <wp:positionH relativeFrom="column">
              <wp:align>left</wp:align>
            </wp:positionH>
            <wp:positionV relativeFrom="paragraph">
              <wp:posOffset>389890</wp:posOffset>
            </wp:positionV>
            <wp:extent cx="3033395" cy="509270"/>
            <wp:effectExtent l="0" t="0" r="0" b="5080"/>
            <wp:wrapSquare wrapText="bothSides"/>
            <wp:docPr id="484988544"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39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lang w:val="en-US"/>
        </w:rPr>
        <w:t>Tabla 5.</w:t>
      </w:r>
      <w:r w:rsidR="0025405E" w:rsidRPr="00D94F4D">
        <w:rPr>
          <w:rFonts w:ascii="Arial" w:hAnsi="Arial" w:cs="Arial"/>
          <w:sz w:val="22"/>
          <w:szCs w:val="22"/>
          <w:lang w:val="en-US"/>
        </w:rPr>
        <w:t xml:space="preserve"> Esfuerzo inducido </w:t>
      </w:r>
      <w:proofErr w:type="gramStart"/>
      <w:r w:rsidR="0025405E" w:rsidRPr="00D94F4D">
        <w:rPr>
          <w:rFonts w:ascii="Arial" w:hAnsi="Arial" w:cs="Arial"/>
          <w:sz w:val="22"/>
          <w:szCs w:val="22"/>
          <w:lang w:val="en-US"/>
        </w:rPr>
        <w:t>principal</w:t>
      </w:r>
      <w:proofErr w:type="gramEnd"/>
      <w:r w:rsidR="003B0AC3">
        <w:rPr>
          <w:rFonts w:ascii="Arial" w:hAnsi="Arial" w:cs="Arial"/>
          <w:sz w:val="22"/>
          <w:szCs w:val="22"/>
          <w:lang w:val="en-US"/>
        </w:rPr>
        <w:t xml:space="preserve"> </w:t>
      </w:r>
      <w:r w:rsidR="003B0AC3" w:rsidRPr="0025405E">
        <w:rPr>
          <w:rFonts w:ascii="Arial" w:hAnsi="Arial" w:cs="Arial"/>
          <w:sz w:val="22"/>
          <w:szCs w:val="22"/>
        </w:rPr>
        <w:t>(BCTEC, 2024</w:t>
      </w:r>
      <w:r w:rsidR="003B0AC3" w:rsidRPr="009D4FE9">
        <w:rPr>
          <w:rFonts w:ascii="Arial" w:hAnsi="Arial" w:cs="Arial"/>
          <w:sz w:val="22"/>
          <w:szCs w:val="22"/>
          <w:vertAlign w:val="superscript"/>
        </w:rPr>
        <w:t>a</w:t>
      </w:r>
      <w:r w:rsidR="003B0AC3" w:rsidRPr="0025405E">
        <w:rPr>
          <w:rFonts w:ascii="Arial" w:hAnsi="Arial" w:cs="Arial"/>
          <w:sz w:val="22"/>
          <w:szCs w:val="22"/>
        </w:rPr>
        <w:t>)</w:t>
      </w:r>
    </w:p>
    <w:p w14:paraId="7A592FBB" w14:textId="3C75E08B" w:rsidR="0025405E" w:rsidRPr="003B0AC3" w:rsidRDefault="0025405E" w:rsidP="009D4FE9">
      <w:pPr>
        <w:pStyle w:val="Ttulo2"/>
        <w:numPr>
          <w:ilvl w:val="1"/>
          <w:numId w:val="39"/>
        </w:numPr>
        <w:rPr>
          <w:rFonts w:ascii="Arial" w:hAnsi="Arial" w:cs="Arial"/>
          <w:b/>
          <w:bCs/>
          <w:i w:val="0"/>
          <w:iCs w:val="0"/>
          <w:sz w:val="22"/>
          <w:szCs w:val="22"/>
        </w:rPr>
      </w:pPr>
      <w:r w:rsidRPr="003B0AC3">
        <w:rPr>
          <w:rFonts w:ascii="Arial" w:hAnsi="Arial" w:cs="Arial"/>
          <w:b/>
          <w:bCs/>
          <w:i w:val="0"/>
          <w:iCs w:val="0"/>
          <w:sz w:val="22"/>
          <w:szCs w:val="22"/>
        </w:rPr>
        <w:t>Propagación del caveback</w:t>
      </w:r>
    </w:p>
    <w:p w14:paraId="69A51F18" w14:textId="7CD3447C" w:rsidR="00C459FC" w:rsidRDefault="0025405E" w:rsidP="003B0AC3">
      <w:pPr>
        <w:jc w:val="both"/>
        <w:rPr>
          <w:rFonts w:ascii="Arial" w:hAnsi="Arial" w:cs="Arial"/>
          <w:sz w:val="22"/>
          <w:szCs w:val="22"/>
        </w:rPr>
      </w:pPr>
      <w:r w:rsidRPr="1750F690">
        <w:rPr>
          <w:rFonts w:ascii="Arial" w:hAnsi="Arial" w:cs="Arial"/>
          <w:sz w:val="22"/>
          <w:szCs w:val="22"/>
        </w:rPr>
        <w:t>Para estimar la propagación del hundimiento en los bloques 875 y 428 se hace uso de la metodología planteada por BCTEC que se basa en el algoritmo de propagación de caving (</w:t>
      </w:r>
      <w:proofErr w:type="spellStart"/>
      <w:r w:rsidRPr="1750F690">
        <w:rPr>
          <w:rFonts w:ascii="Arial" w:hAnsi="Arial" w:cs="Arial"/>
          <w:sz w:val="22"/>
          <w:szCs w:val="22"/>
        </w:rPr>
        <w:t>Sainsbury</w:t>
      </w:r>
      <w:proofErr w:type="spellEnd"/>
      <w:r w:rsidRPr="1750F690">
        <w:rPr>
          <w:rFonts w:ascii="Arial" w:hAnsi="Arial" w:cs="Arial"/>
          <w:sz w:val="22"/>
          <w:szCs w:val="22"/>
        </w:rPr>
        <w:t>, 2012).</w:t>
      </w:r>
    </w:p>
    <w:p w14:paraId="7311E39E" w14:textId="4FF7431B" w:rsidR="00C459FC" w:rsidRPr="00D94F4D" w:rsidRDefault="0025405E" w:rsidP="01BF576C">
      <w:pPr>
        <w:jc w:val="both"/>
        <w:rPr>
          <w:rFonts w:ascii="Arial" w:hAnsi="Arial" w:cs="Arial"/>
          <w:sz w:val="22"/>
          <w:szCs w:val="22"/>
        </w:rPr>
      </w:pPr>
      <w:r w:rsidRPr="1750F690">
        <w:rPr>
          <w:rFonts w:ascii="Arial" w:hAnsi="Arial" w:cs="Arial"/>
          <w:sz w:val="22"/>
          <w:szCs w:val="22"/>
        </w:rPr>
        <w:t>A partir de esto se construye un modelo numérico en FLAC3D utilizando las propiedades resistentes</w:t>
      </w:r>
      <w:r w:rsidRPr="00AD6351">
        <w:t xml:space="preserve"> </w:t>
      </w:r>
      <w:r w:rsidRPr="1750F690">
        <w:rPr>
          <w:rFonts w:ascii="Arial" w:hAnsi="Arial" w:cs="Arial"/>
          <w:sz w:val="22"/>
          <w:szCs w:val="22"/>
        </w:rPr>
        <w:t>de roca y planes de producción asociados a cada bloque.</w:t>
      </w:r>
    </w:p>
    <w:p w14:paraId="4E96CF6E" w14:textId="77777777" w:rsidR="0025405E" w:rsidRPr="00D94F4D" w:rsidRDefault="0025405E" w:rsidP="0025405E">
      <w:pPr>
        <w:rPr>
          <w:rFonts w:ascii="Arial" w:hAnsi="Arial" w:cs="Arial"/>
          <w:sz w:val="22"/>
          <w:szCs w:val="22"/>
        </w:rPr>
      </w:pPr>
      <w:r w:rsidRPr="1750F690">
        <w:rPr>
          <w:rFonts w:ascii="Arial" w:hAnsi="Arial" w:cs="Arial"/>
          <w:sz w:val="22"/>
          <w:szCs w:val="22"/>
        </w:rPr>
        <w:t>Específicamente el Bloque 875 considera un plan de producción 18 meses:</w:t>
      </w:r>
    </w:p>
    <w:p w14:paraId="0AA099E3" w14:textId="77777777" w:rsidR="0025405E" w:rsidRPr="00D94F4D"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5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40719B2" w14:textId="783CA2BE" w:rsidR="005C092E" w:rsidRPr="003B0AC3"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lastRenderedPageBreak/>
        <w:t>Los siguientes 13 meses tienen una tasa de extracción de 124.8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B889DE6" w14:textId="05E31772" w:rsidR="0025405E" w:rsidRPr="00D94F4D" w:rsidRDefault="0025405E" w:rsidP="0025405E">
      <w:pPr>
        <w:rPr>
          <w:rFonts w:ascii="Arial" w:hAnsi="Arial" w:cs="Arial"/>
          <w:sz w:val="22"/>
          <w:szCs w:val="22"/>
        </w:rPr>
      </w:pPr>
      <w:r w:rsidRPr="1750F690">
        <w:rPr>
          <w:rFonts w:ascii="Arial" w:hAnsi="Arial" w:cs="Arial"/>
          <w:sz w:val="22"/>
          <w:szCs w:val="22"/>
        </w:rPr>
        <w:t>Mientras que el Bloque 428 considera un plan de producción de 16 meses:</w:t>
      </w:r>
    </w:p>
    <w:p w14:paraId="431E7DD6" w14:textId="53A6E989" w:rsidR="0025405E" w:rsidRPr="00D94F4D"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3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03CE4932" w14:textId="33A9E974" w:rsidR="0025405E"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11 meses tienen una tasa de extracción de 176.8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193FEB5C" w14:textId="77777777" w:rsidR="00087945" w:rsidRDefault="00087945" w:rsidP="00087945">
      <w:pPr>
        <w:overflowPunct w:val="0"/>
        <w:autoSpaceDE w:val="0"/>
        <w:autoSpaceDN w:val="0"/>
        <w:adjustRightInd w:val="0"/>
        <w:spacing w:line="260" w:lineRule="exact"/>
        <w:jc w:val="both"/>
        <w:textAlignment w:val="baseline"/>
        <w:rPr>
          <w:rFonts w:ascii="Arial" w:hAnsi="Arial" w:cs="Arial"/>
          <w:sz w:val="22"/>
          <w:szCs w:val="22"/>
        </w:rPr>
      </w:pPr>
    </w:p>
    <w:p w14:paraId="206468F8" w14:textId="4C75073B" w:rsidR="00D94F4D" w:rsidRDefault="0064388D" w:rsidP="12473D77">
      <w:pPr>
        <w:spacing w:line="260" w:lineRule="exact"/>
        <w:jc w:val="both"/>
        <w:rPr>
          <w:rFonts w:ascii="Arial" w:hAnsi="Arial" w:cs="Arial"/>
          <w:sz w:val="22"/>
          <w:szCs w:val="22"/>
        </w:rPr>
      </w:pPr>
      <w:r w:rsidRPr="12473D77">
        <w:rPr>
          <w:rFonts w:ascii="Arial" w:hAnsi="Arial" w:cs="Arial"/>
          <w:sz w:val="22"/>
          <w:szCs w:val="22"/>
        </w:rPr>
        <w:t>Considerando lo anterior se observó (</w:t>
      </w:r>
      <w:r w:rsidR="00790E1A">
        <w:rPr>
          <w:rFonts w:ascii="Arial" w:hAnsi="Arial" w:cs="Arial"/>
          <w:sz w:val="22"/>
          <w:szCs w:val="22"/>
        </w:rPr>
        <w:t>I</w:t>
      </w:r>
      <w:r w:rsidRPr="12473D77">
        <w:rPr>
          <w:rFonts w:ascii="Arial" w:hAnsi="Arial" w:cs="Arial"/>
          <w:sz w:val="22"/>
          <w:szCs w:val="22"/>
        </w:rPr>
        <w:t>magen 1</w:t>
      </w:r>
      <w:r w:rsidR="00790E1A">
        <w:rPr>
          <w:rFonts w:ascii="Arial" w:hAnsi="Arial" w:cs="Arial"/>
          <w:sz w:val="22"/>
          <w:szCs w:val="22"/>
        </w:rPr>
        <w:t>2</w:t>
      </w:r>
      <w:r w:rsidRPr="12473D77">
        <w:rPr>
          <w:rFonts w:ascii="Arial" w:hAnsi="Arial" w:cs="Arial"/>
          <w:sz w:val="22"/>
          <w:szCs w:val="22"/>
        </w:rPr>
        <w:t>) que las cavidades estimadas no llegar</w:t>
      </w:r>
      <w:r w:rsidR="00E7079A" w:rsidRPr="12473D77">
        <w:rPr>
          <w:rFonts w:ascii="Arial" w:hAnsi="Arial" w:cs="Arial"/>
          <w:sz w:val="22"/>
          <w:szCs w:val="22"/>
        </w:rPr>
        <w:t>ía</w:t>
      </w:r>
      <w:r w:rsidRPr="12473D77">
        <w:rPr>
          <w:rFonts w:ascii="Arial" w:hAnsi="Arial" w:cs="Arial"/>
          <w:sz w:val="22"/>
          <w:szCs w:val="22"/>
        </w:rPr>
        <w:t>n a superficie, ya que el techo de la propagación de los Bloques 875 y 428</w:t>
      </w:r>
      <w:r w:rsidR="00E7079A" w:rsidRPr="12473D77">
        <w:rPr>
          <w:rFonts w:ascii="Arial" w:hAnsi="Arial" w:cs="Arial"/>
          <w:sz w:val="22"/>
          <w:szCs w:val="22"/>
        </w:rPr>
        <w:t>, caveback</w:t>
      </w:r>
      <w:r w:rsidR="00A16256" w:rsidRPr="12473D77">
        <w:rPr>
          <w:rFonts w:ascii="Arial" w:hAnsi="Arial" w:cs="Arial"/>
          <w:sz w:val="22"/>
          <w:szCs w:val="22"/>
        </w:rPr>
        <w:t>,</w:t>
      </w:r>
      <w:r w:rsidRPr="12473D77">
        <w:rPr>
          <w:rFonts w:ascii="Arial" w:hAnsi="Arial" w:cs="Arial"/>
          <w:sz w:val="22"/>
          <w:szCs w:val="22"/>
        </w:rPr>
        <w:t xml:space="preserve"> alcanzaría la cota 1967 [msnm] y 1902 [msnm] respectivamente</w:t>
      </w:r>
      <w:r w:rsidR="00A16256" w:rsidRPr="12473D77">
        <w:rPr>
          <w:rFonts w:ascii="Arial" w:hAnsi="Arial" w:cs="Arial"/>
          <w:sz w:val="22"/>
          <w:szCs w:val="22"/>
        </w:rPr>
        <w:t>.</w:t>
      </w:r>
    </w:p>
    <w:p w14:paraId="4B458F5D" w14:textId="77777777" w:rsidR="000C0DC1" w:rsidRDefault="000C0DC1" w:rsidP="12473D77">
      <w:pPr>
        <w:spacing w:line="260" w:lineRule="exact"/>
        <w:jc w:val="both"/>
        <w:rPr>
          <w:rFonts w:ascii="Arial" w:hAnsi="Arial" w:cs="Arial"/>
          <w:sz w:val="22"/>
          <w:szCs w:val="22"/>
        </w:rPr>
      </w:pPr>
    </w:p>
    <w:p w14:paraId="20ADDBB8" w14:textId="3EA100C9" w:rsidR="008A5D43" w:rsidRDefault="083ABD8F" w:rsidP="37BABE6C">
      <w:pPr>
        <w:jc w:val="center"/>
        <w:rPr>
          <w:rFonts w:ascii="Arial" w:hAnsi="Arial" w:cs="Arial"/>
          <w:sz w:val="22"/>
          <w:szCs w:val="22"/>
        </w:rPr>
      </w:pPr>
      <w:r>
        <w:rPr>
          <w:noProof/>
        </w:rPr>
        <w:drawing>
          <wp:inline distT="0" distB="0" distL="0" distR="0" wp14:anchorId="0AD78EA1" wp14:editId="057E6838">
            <wp:extent cx="2838450" cy="1853565"/>
            <wp:effectExtent l="19050" t="19050" r="19050" b="13335"/>
            <wp:docPr id="3316732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853565"/>
                    </a:xfrm>
                    <a:prstGeom prst="rect">
                      <a:avLst/>
                    </a:prstGeom>
                    <a:noFill/>
                    <a:ln w="9525">
                      <a:solidFill>
                        <a:srgbClr val="000000"/>
                      </a:solidFill>
                      <a:miter lim="800000"/>
                      <a:headEnd/>
                      <a:tailEnd/>
                    </a:ln>
                  </pic:spPr>
                </pic:pic>
              </a:graphicData>
            </a:graphic>
          </wp:inline>
        </w:drawing>
      </w:r>
    </w:p>
    <w:p w14:paraId="58C8ABB0" w14:textId="40A33C1F" w:rsidR="0025405E" w:rsidRDefault="00D94F4D" w:rsidP="00790E1A">
      <w:pPr>
        <w:spacing w:after="27"/>
        <w:ind w:right="24"/>
        <w:rPr>
          <w:rFonts w:ascii="Arial" w:hAnsi="Arial" w:cs="Arial"/>
          <w:sz w:val="22"/>
          <w:szCs w:val="22"/>
          <w:lang w:val="es-ES"/>
        </w:rPr>
      </w:pPr>
      <w:r w:rsidRPr="12473D77">
        <w:rPr>
          <w:rFonts w:ascii="Arial" w:hAnsi="Arial" w:cs="Arial"/>
          <w:b/>
          <w:bCs/>
          <w:sz w:val="22"/>
          <w:szCs w:val="22"/>
        </w:rPr>
        <w:t>Imagen 1</w:t>
      </w:r>
      <w:r w:rsidR="00C7755C">
        <w:rPr>
          <w:rFonts w:ascii="Arial" w:hAnsi="Arial" w:cs="Arial"/>
          <w:b/>
          <w:bCs/>
          <w:sz w:val="22"/>
          <w:szCs w:val="22"/>
        </w:rPr>
        <w:t>2</w:t>
      </w:r>
      <w:r w:rsidRPr="12473D77">
        <w:rPr>
          <w:rFonts w:ascii="Arial" w:hAnsi="Arial" w:cs="Arial"/>
          <w:b/>
          <w:bCs/>
          <w:sz w:val="22"/>
          <w:szCs w:val="22"/>
        </w:rPr>
        <w:t>:</w:t>
      </w:r>
      <w:r w:rsidR="0025405E" w:rsidRPr="12473D77">
        <w:rPr>
          <w:rFonts w:ascii="Arial" w:hAnsi="Arial" w:cs="Arial"/>
          <w:sz w:val="22"/>
          <w:szCs w:val="22"/>
        </w:rPr>
        <w:t xml:space="preserve"> Estimación de propagación del caving del Bloque 875 y 428</w:t>
      </w:r>
      <w:r w:rsidR="51483CCD" w:rsidRPr="12473D77">
        <w:rPr>
          <w:rFonts w:ascii="Arial" w:hAnsi="Arial" w:cs="Arial"/>
          <w:sz w:val="22"/>
          <w:szCs w:val="22"/>
        </w:rPr>
        <w:t xml:space="preserve"> (BCTEC, 2024</w:t>
      </w:r>
      <w:r w:rsidR="51483CCD" w:rsidRPr="12473D77">
        <w:rPr>
          <w:rFonts w:ascii="Arial" w:hAnsi="Arial" w:cs="Arial"/>
          <w:sz w:val="22"/>
          <w:szCs w:val="22"/>
          <w:vertAlign w:val="superscript"/>
        </w:rPr>
        <w:t>a</w:t>
      </w:r>
      <w:r w:rsidR="51483CCD" w:rsidRPr="12473D77">
        <w:rPr>
          <w:rFonts w:ascii="Arial" w:hAnsi="Arial" w:cs="Arial"/>
          <w:sz w:val="22"/>
          <w:szCs w:val="22"/>
        </w:rPr>
        <w:t>)</w:t>
      </w:r>
      <w:r w:rsidR="00790E1A">
        <w:rPr>
          <w:rFonts w:ascii="Arial" w:hAnsi="Arial" w:cs="Arial"/>
          <w:sz w:val="22"/>
          <w:szCs w:val="22"/>
        </w:rPr>
        <w:t>.</w:t>
      </w:r>
    </w:p>
    <w:p w14:paraId="5C8D8E1B" w14:textId="76F49C48" w:rsidR="008A5D43" w:rsidRDefault="008A5D43" w:rsidP="00D94F4D">
      <w:pPr>
        <w:spacing w:after="27"/>
        <w:ind w:right="24"/>
        <w:jc w:val="center"/>
        <w:rPr>
          <w:rFonts w:ascii="Arial" w:hAnsi="Arial" w:cs="Arial"/>
          <w:sz w:val="22"/>
          <w:szCs w:val="22"/>
        </w:rPr>
      </w:pPr>
    </w:p>
    <w:p w14:paraId="2252CA9C" w14:textId="25D852FE" w:rsidR="00BE30C9" w:rsidRDefault="00BE30C9" w:rsidP="00BE30C9">
      <w:pPr>
        <w:jc w:val="center"/>
        <w:rPr>
          <w:rFonts w:ascii="Arial" w:hAnsi="Arial" w:cs="Arial"/>
          <w:sz w:val="22"/>
          <w:szCs w:val="22"/>
        </w:rPr>
      </w:pPr>
      <w:r>
        <w:rPr>
          <w:noProof/>
        </w:rPr>
        <w:drawing>
          <wp:inline distT="0" distB="0" distL="0" distR="0" wp14:anchorId="1A2E82A5" wp14:editId="5CA384DA">
            <wp:extent cx="2979581" cy="1395730"/>
            <wp:effectExtent l="0" t="0" r="0" b="0"/>
            <wp:docPr id="202432177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771" name="Imagen 1" descr="Imagen que contiene Interfaz de usuario gráfica&#10;&#10;El contenido generado por IA puede ser incorrecto."/>
                    <pic:cNvPicPr/>
                  </pic:nvPicPr>
                  <pic:blipFill>
                    <a:blip r:embed="rId32"/>
                    <a:stretch>
                      <a:fillRect/>
                    </a:stretch>
                  </pic:blipFill>
                  <pic:spPr>
                    <a:xfrm>
                      <a:off x="0" y="0"/>
                      <a:ext cx="3045148" cy="1426443"/>
                    </a:xfrm>
                    <a:prstGeom prst="rect">
                      <a:avLst/>
                    </a:prstGeom>
                  </pic:spPr>
                </pic:pic>
              </a:graphicData>
            </a:graphic>
          </wp:inline>
        </w:drawing>
      </w:r>
    </w:p>
    <w:p w14:paraId="6AD8C890" w14:textId="414ADC2D" w:rsidR="000C0DC1" w:rsidRPr="009701D9" w:rsidRDefault="00BE30C9" w:rsidP="009701D9">
      <w:pPr>
        <w:spacing w:after="27"/>
        <w:ind w:right="24"/>
        <w:rPr>
          <w:rFonts w:ascii="Arial" w:hAnsi="Arial" w:cs="Arial"/>
          <w:sz w:val="22"/>
          <w:szCs w:val="22"/>
        </w:rPr>
      </w:pPr>
      <w:r w:rsidRPr="12473D77">
        <w:rPr>
          <w:rFonts w:ascii="Arial" w:hAnsi="Arial" w:cs="Arial"/>
          <w:b/>
          <w:bCs/>
          <w:sz w:val="22"/>
          <w:szCs w:val="22"/>
        </w:rPr>
        <w:t xml:space="preserve">Imagen </w:t>
      </w:r>
      <w:r w:rsidR="00B609B7" w:rsidRPr="12473D77">
        <w:rPr>
          <w:rFonts w:ascii="Arial" w:hAnsi="Arial" w:cs="Arial"/>
          <w:b/>
          <w:bCs/>
          <w:sz w:val="22"/>
          <w:szCs w:val="22"/>
        </w:rPr>
        <w:t>1</w:t>
      </w:r>
      <w:r w:rsidR="00C7755C">
        <w:rPr>
          <w:rFonts w:ascii="Arial" w:hAnsi="Arial" w:cs="Arial"/>
          <w:b/>
          <w:bCs/>
          <w:sz w:val="22"/>
          <w:szCs w:val="22"/>
        </w:rPr>
        <w:t>3</w:t>
      </w:r>
      <w:r w:rsidRPr="12473D77">
        <w:rPr>
          <w:rFonts w:ascii="Arial" w:hAnsi="Arial" w:cs="Arial"/>
          <w:b/>
          <w:bCs/>
          <w:sz w:val="22"/>
          <w:szCs w:val="22"/>
        </w:rPr>
        <w:t>:</w:t>
      </w:r>
      <w:r w:rsidRPr="12473D77">
        <w:rPr>
          <w:rFonts w:ascii="Arial" w:hAnsi="Arial" w:cs="Arial"/>
          <w:sz w:val="22"/>
          <w:szCs w:val="22"/>
        </w:rPr>
        <w:t xml:space="preserve"> Modelo Numérico para definir la hundibilidad del macizo rocoso</w:t>
      </w:r>
      <w:r w:rsidR="5ABB8E45" w:rsidRPr="12473D77">
        <w:rPr>
          <w:rFonts w:ascii="Arial" w:hAnsi="Arial" w:cs="Arial"/>
          <w:sz w:val="22"/>
          <w:szCs w:val="22"/>
        </w:rPr>
        <w:t xml:space="preserve"> (BCTEC, 202</w:t>
      </w:r>
      <w:r w:rsidR="000C0DC1">
        <w:rPr>
          <w:rFonts w:ascii="Arial" w:hAnsi="Arial" w:cs="Arial"/>
          <w:sz w:val="22"/>
          <w:szCs w:val="22"/>
        </w:rPr>
        <w:t>4a)</w:t>
      </w:r>
      <w:r w:rsidR="00790E1A">
        <w:rPr>
          <w:rFonts w:ascii="Arial" w:hAnsi="Arial" w:cs="Arial"/>
          <w:sz w:val="22"/>
          <w:szCs w:val="22"/>
        </w:rPr>
        <w:t>.</w:t>
      </w:r>
    </w:p>
    <w:p w14:paraId="256F6F42" w14:textId="77777777" w:rsidR="0025405E" w:rsidRPr="00790E1A" w:rsidRDefault="0025405E" w:rsidP="009D4FE9">
      <w:pPr>
        <w:pStyle w:val="Ttulo2"/>
        <w:numPr>
          <w:ilvl w:val="1"/>
          <w:numId w:val="39"/>
        </w:numPr>
        <w:rPr>
          <w:rFonts w:ascii="Arial" w:hAnsi="Arial" w:cs="Arial"/>
          <w:b/>
          <w:bCs/>
          <w:i w:val="0"/>
          <w:iCs w:val="0"/>
          <w:sz w:val="22"/>
          <w:szCs w:val="22"/>
        </w:rPr>
      </w:pPr>
      <w:r w:rsidRPr="00790E1A">
        <w:rPr>
          <w:rFonts w:ascii="Arial" w:hAnsi="Arial" w:cs="Arial"/>
          <w:b/>
          <w:bCs/>
          <w:i w:val="0"/>
          <w:iCs w:val="0"/>
          <w:sz w:val="22"/>
          <w:szCs w:val="22"/>
        </w:rPr>
        <w:t>Diseño de sostenimiento</w:t>
      </w:r>
    </w:p>
    <w:p w14:paraId="7CCEAE1E" w14:textId="54C18A35" w:rsidR="00A16256" w:rsidRPr="00D94F4D" w:rsidRDefault="0025405E" w:rsidP="00D94F4D">
      <w:pPr>
        <w:jc w:val="both"/>
        <w:rPr>
          <w:rFonts w:ascii="Arial" w:hAnsi="Arial" w:cs="Arial"/>
          <w:sz w:val="22"/>
          <w:szCs w:val="22"/>
        </w:rPr>
      </w:pPr>
      <w:r w:rsidRPr="1750F690">
        <w:rPr>
          <w:rFonts w:ascii="Arial" w:hAnsi="Arial" w:cs="Arial"/>
          <w:sz w:val="22"/>
          <w:szCs w:val="22"/>
        </w:rPr>
        <w:t xml:space="preserve">En la </w:t>
      </w:r>
      <w:r w:rsidR="00D94F4D" w:rsidRPr="1750F690">
        <w:rPr>
          <w:rFonts w:ascii="Arial" w:hAnsi="Arial" w:cs="Arial"/>
          <w:sz w:val="22"/>
          <w:szCs w:val="22"/>
        </w:rPr>
        <w:t>Imagen</w:t>
      </w:r>
      <w:r w:rsidRPr="1750F690">
        <w:rPr>
          <w:rFonts w:ascii="Arial" w:hAnsi="Arial" w:cs="Arial"/>
          <w:sz w:val="22"/>
          <w:szCs w:val="22"/>
        </w:rPr>
        <w:t xml:space="preserve"> </w:t>
      </w:r>
      <w:r w:rsidR="72CDB543" w:rsidRPr="23121A37">
        <w:rPr>
          <w:rFonts w:ascii="Arial" w:hAnsi="Arial" w:cs="Arial"/>
          <w:sz w:val="22"/>
          <w:szCs w:val="22"/>
        </w:rPr>
        <w:t>1</w:t>
      </w:r>
      <w:r w:rsidR="00790E1A">
        <w:rPr>
          <w:rFonts w:ascii="Arial" w:hAnsi="Arial" w:cs="Arial"/>
          <w:sz w:val="22"/>
          <w:szCs w:val="22"/>
        </w:rPr>
        <w:t>4</w:t>
      </w:r>
      <w:r w:rsidRPr="1750F690">
        <w:rPr>
          <w:rFonts w:ascii="Arial" w:hAnsi="Arial" w:cs="Arial"/>
          <w:sz w:val="22"/>
          <w:szCs w:val="22"/>
        </w:rPr>
        <w:t xml:space="preserve"> se muestra el diseño del Bloque 875 y 428 considerando 2 y 3 calles de producción respectivamente.</w:t>
      </w:r>
    </w:p>
    <w:p w14:paraId="03CF5E8F" w14:textId="6AFA9E89" w:rsidR="000C0DC1" w:rsidRDefault="0025405E" w:rsidP="23121A37">
      <w:pPr>
        <w:jc w:val="both"/>
        <w:rPr>
          <w:rFonts w:ascii="Arial" w:hAnsi="Arial" w:cs="Arial"/>
          <w:sz w:val="22"/>
          <w:szCs w:val="22"/>
        </w:rPr>
      </w:pPr>
      <w:r w:rsidRPr="1750F690">
        <w:rPr>
          <w:rFonts w:ascii="Arial" w:hAnsi="Arial" w:cs="Arial"/>
          <w:sz w:val="22"/>
          <w:szCs w:val="22"/>
        </w:rPr>
        <w:t xml:space="preserve">En base a los antecedentes recibidos, el sistema de sostenimiento en Cerro Lindo </w:t>
      </w:r>
      <w:r w:rsidR="00653926" w:rsidRPr="1750F690">
        <w:rPr>
          <w:rFonts w:ascii="Arial" w:hAnsi="Arial" w:cs="Arial"/>
          <w:sz w:val="22"/>
          <w:szCs w:val="22"/>
        </w:rPr>
        <w:t>posee</w:t>
      </w:r>
      <w:r w:rsidRPr="1750F690">
        <w:rPr>
          <w:rFonts w:ascii="Arial" w:hAnsi="Arial" w:cs="Arial"/>
          <w:sz w:val="22"/>
          <w:szCs w:val="22"/>
        </w:rPr>
        <w:t xml:space="preserve"> los siguientes</w:t>
      </w:r>
      <w:r w:rsidR="00653926" w:rsidRPr="1750F690">
        <w:rPr>
          <w:rFonts w:ascii="Arial" w:hAnsi="Arial" w:cs="Arial"/>
          <w:sz w:val="22"/>
          <w:szCs w:val="22"/>
        </w:rPr>
        <w:t xml:space="preserve"> elementos</w:t>
      </w:r>
      <w:r w:rsidRPr="1750F690">
        <w:rPr>
          <w:rFonts w:ascii="Arial" w:hAnsi="Arial" w:cs="Arial"/>
          <w:sz w:val="22"/>
          <w:szCs w:val="22"/>
        </w:rPr>
        <w:t>: pernos helicoidales</w:t>
      </w:r>
      <w:r w:rsidR="00A16256" w:rsidRPr="1750F690">
        <w:rPr>
          <w:rFonts w:ascii="Arial" w:hAnsi="Arial" w:cs="Arial"/>
          <w:sz w:val="22"/>
          <w:szCs w:val="22"/>
        </w:rPr>
        <w:t xml:space="preserve"> </w:t>
      </w:r>
      <w:r w:rsidRPr="1750F690">
        <w:rPr>
          <w:rFonts w:ascii="Arial" w:hAnsi="Arial" w:cs="Arial"/>
          <w:sz w:val="22"/>
          <w:szCs w:val="22"/>
        </w:rPr>
        <w:t xml:space="preserve">y </w:t>
      </w:r>
      <w:r w:rsidR="00A16256" w:rsidRPr="1750F690">
        <w:rPr>
          <w:rFonts w:ascii="Arial" w:hAnsi="Arial" w:cs="Arial"/>
          <w:sz w:val="22"/>
          <w:szCs w:val="22"/>
        </w:rPr>
        <w:t xml:space="preserve">pernos </w:t>
      </w:r>
      <w:proofErr w:type="spellStart"/>
      <w:r w:rsidRPr="1750F690">
        <w:rPr>
          <w:rFonts w:ascii="Arial" w:hAnsi="Arial" w:cs="Arial"/>
          <w:sz w:val="22"/>
          <w:szCs w:val="22"/>
        </w:rPr>
        <w:t>swellex</w:t>
      </w:r>
      <w:proofErr w:type="spellEnd"/>
      <w:r w:rsidR="00790E1A">
        <w:rPr>
          <w:rFonts w:ascii="Arial" w:hAnsi="Arial" w:cs="Arial"/>
          <w:sz w:val="22"/>
          <w:szCs w:val="22"/>
        </w:rPr>
        <w:t xml:space="preserve"> </w:t>
      </w:r>
      <w:r w:rsidR="00790E1A" w:rsidRPr="1750F690">
        <w:rPr>
          <w:rFonts w:ascii="Arial" w:hAnsi="Arial" w:cs="Arial"/>
          <w:sz w:val="22"/>
          <w:szCs w:val="22"/>
        </w:rPr>
        <w:t>de 7 pies de longitud</w:t>
      </w:r>
      <w:r w:rsidRPr="1750F690">
        <w:rPr>
          <w:rFonts w:ascii="Arial" w:hAnsi="Arial" w:cs="Arial"/>
          <w:sz w:val="22"/>
          <w:szCs w:val="22"/>
        </w:rPr>
        <w:t xml:space="preserve">, shotcrete, malla electrosoldada calibre 8, malla dinámica, marcos metálicos, arcos noruegos y cable </w:t>
      </w:r>
      <w:proofErr w:type="spellStart"/>
      <w:r w:rsidRPr="1750F690">
        <w:rPr>
          <w:rFonts w:ascii="Arial" w:hAnsi="Arial" w:cs="Arial"/>
          <w:sz w:val="22"/>
          <w:szCs w:val="22"/>
        </w:rPr>
        <w:t>boltting</w:t>
      </w:r>
      <w:proofErr w:type="spellEnd"/>
      <w:r w:rsidRPr="1750F690">
        <w:rPr>
          <w:rFonts w:ascii="Arial" w:hAnsi="Arial" w:cs="Arial"/>
          <w:sz w:val="22"/>
          <w:szCs w:val="22"/>
        </w:rPr>
        <w:t>.</w:t>
      </w:r>
    </w:p>
    <w:p w14:paraId="3B8B71E3" w14:textId="601AD0CA" w:rsidR="0025405E" w:rsidRDefault="00D94F4D" w:rsidP="00D94F4D">
      <w:pPr>
        <w:jc w:val="center"/>
      </w:pPr>
      <w:r>
        <w:rPr>
          <w:noProof/>
        </w:rPr>
        <w:drawing>
          <wp:inline distT="0" distB="0" distL="0" distR="0" wp14:anchorId="0EA35FD2" wp14:editId="78D25E89">
            <wp:extent cx="2605825" cy="1733559"/>
            <wp:effectExtent l="0" t="0" r="4445" b="0"/>
            <wp:docPr id="3355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4982" name=""/>
                    <pic:cNvPicPr/>
                  </pic:nvPicPr>
                  <pic:blipFill>
                    <a:blip r:embed="rId33"/>
                    <a:stretch>
                      <a:fillRect/>
                    </a:stretch>
                  </pic:blipFill>
                  <pic:spPr>
                    <a:xfrm>
                      <a:off x="0" y="0"/>
                      <a:ext cx="2610173" cy="1736451"/>
                    </a:xfrm>
                    <a:prstGeom prst="rect">
                      <a:avLst/>
                    </a:prstGeom>
                  </pic:spPr>
                </pic:pic>
              </a:graphicData>
            </a:graphic>
          </wp:inline>
        </w:drawing>
      </w:r>
    </w:p>
    <w:p w14:paraId="6F9CED8D" w14:textId="15F3B33E" w:rsidR="0025405E" w:rsidRPr="00FE4199" w:rsidRDefault="00FE4199" w:rsidP="00790E1A">
      <w:pPr>
        <w:pStyle w:val="NormalWeb"/>
        <w:spacing w:beforeAutospacing="0" w:after="100"/>
        <w:ind w:right="24"/>
        <w:rPr>
          <w:rFonts w:ascii="Arial" w:hAnsi="Arial" w:cs="Arial"/>
          <w:sz w:val="22"/>
          <w:szCs w:val="22"/>
          <w:lang w:val="es-PE"/>
        </w:rPr>
      </w:pPr>
      <w:r w:rsidRPr="11D89981">
        <w:rPr>
          <w:rFonts w:ascii="Arial" w:hAnsi="Arial" w:cs="Arial"/>
          <w:b/>
          <w:bCs/>
          <w:sz w:val="22"/>
          <w:szCs w:val="22"/>
        </w:rPr>
        <w:t>Imagen 1</w:t>
      </w:r>
      <w:r w:rsidR="00C7755C">
        <w:rPr>
          <w:rFonts w:ascii="Arial" w:hAnsi="Arial" w:cs="Arial"/>
          <w:b/>
          <w:bCs/>
          <w:sz w:val="22"/>
          <w:szCs w:val="22"/>
        </w:rPr>
        <w:t>4</w:t>
      </w:r>
      <w:r w:rsidRPr="11D89981">
        <w:rPr>
          <w:rFonts w:ascii="Arial" w:hAnsi="Arial" w:cs="Arial"/>
          <w:b/>
          <w:bCs/>
          <w:sz w:val="22"/>
          <w:szCs w:val="22"/>
        </w:rPr>
        <w:t>:</w:t>
      </w:r>
      <w:r w:rsidR="0025405E" w:rsidRPr="1750F690">
        <w:rPr>
          <w:rFonts w:ascii="Arial" w:hAnsi="Arial" w:cs="Arial"/>
          <w:sz w:val="22"/>
          <w:szCs w:val="22"/>
        </w:rPr>
        <w:t xml:space="preserve"> Diseño del nivel de producción del Block 875 y 428</w:t>
      </w:r>
      <w:r w:rsidR="4D34AB3A" w:rsidRPr="1750F690">
        <w:rPr>
          <w:rFonts w:ascii="Arial" w:hAnsi="Arial" w:cs="Arial"/>
          <w:sz w:val="22"/>
          <w:szCs w:val="22"/>
        </w:rPr>
        <w:t xml:space="preserve"> (Nexa, 202</w:t>
      </w:r>
      <w:r w:rsidR="000C0DC1">
        <w:rPr>
          <w:rFonts w:ascii="Arial" w:hAnsi="Arial" w:cs="Arial"/>
          <w:sz w:val="22"/>
          <w:szCs w:val="22"/>
        </w:rPr>
        <w:t>5a</w:t>
      </w:r>
      <w:r w:rsidR="4D34AB3A" w:rsidRPr="1750F690">
        <w:rPr>
          <w:rFonts w:ascii="Arial" w:hAnsi="Arial" w:cs="Arial"/>
          <w:sz w:val="22"/>
          <w:szCs w:val="22"/>
        </w:rPr>
        <w:t>)</w:t>
      </w:r>
      <w:r w:rsidR="00790E1A">
        <w:rPr>
          <w:rFonts w:ascii="Arial" w:hAnsi="Arial" w:cs="Arial"/>
          <w:sz w:val="22"/>
          <w:szCs w:val="22"/>
        </w:rPr>
        <w:t>.</w:t>
      </w:r>
    </w:p>
    <w:p w14:paraId="382FC4E9" w14:textId="6D6FDDD0" w:rsidR="0025405E" w:rsidRPr="006A7483" w:rsidRDefault="0025405E" w:rsidP="006A7483">
      <w:pPr>
        <w:jc w:val="both"/>
        <w:rPr>
          <w:rFonts w:ascii="Arial" w:hAnsi="Arial" w:cs="Arial"/>
          <w:sz w:val="22"/>
          <w:szCs w:val="22"/>
        </w:rPr>
      </w:pPr>
      <w:r w:rsidRPr="12473D77">
        <w:rPr>
          <w:rFonts w:ascii="Arial" w:hAnsi="Arial" w:cs="Arial"/>
          <w:sz w:val="22"/>
          <w:szCs w:val="22"/>
        </w:rPr>
        <w:t xml:space="preserve">La recomendación de sostenimiento se estima a partir de los resultados del modelo numérico, en particular utilizando el factor de seguridad para definir zonas de daño y recomendar largos de perno específicos, por otro lado, considerando la magnitud de esfuerzos inducidos se pueden estimar lineamientos de patrones y espaciamientos para los elementos de soporte a partir del Ábaco de sostenimiento de Barton (NGI 2015), el cual se muestra en la </w:t>
      </w:r>
      <w:r w:rsidR="462CA065" w:rsidRPr="23121A37">
        <w:rPr>
          <w:rFonts w:ascii="Arial" w:hAnsi="Arial" w:cs="Arial"/>
          <w:sz w:val="22"/>
          <w:szCs w:val="22"/>
        </w:rPr>
        <w:t>Imagen</w:t>
      </w:r>
      <w:r w:rsidR="72CDB543" w:rsidRPr="23121A37">
        <w:rPr>
          <w:rFonts w:ascii="Arial" w:hAnsi="Arial" w:cs="Arial"/>
          <w:sz w:val="22"/>
          <w:szCs w:val="22"/>
        </w:rPr>
        <w:t xml:space="preserve"> 1</w:t>
      </w:r>
      <w:r w:rsidR="00790E1A">
        <w:rPr>
          <w:rFonts w:ascii="Arial" w:hAnsi="Arial" w:cs="Arial"/>
          <w:sz w:val="22"/>
          <w:szCs w:val="22"/>
        </w:rPr>
        <w:t>5</w:t>
      </w:r>
      <w:r w:rsidR="72CDB543" w:rsidRPr="23121A37">
        <w:rPr>
          <w:rFonts w:ascii="Arial" w:hAnsi="Arial" w:cs="Arial"/>
          <w:sz w:val="22"/>
          <w:szCs w:val="22"/>
        </w:rPr>
        <w:t>.</w:t>
      </w:r>
      <w:r w:rsidRPr="12473D77">
        <w:rPr>
          <w:rFonts w:ascii="Arial" w:hAnsi="Arial" w:cs="Arial"/>
          <w:sz w:val="22"/>
          <w:szCs w:val="22"/>
        </w:rPr>
        <w:t xml:space="preserve"> En cuanto a la utilización de sistemas RRS</w:t>
      </w:r>
      <w:r w:rsidR="4A9B7DFB" w:rsidRPr="12473D77">
        <w:rPr>
          <w:rFonts w:ascii="Arial" w:hAnsi="Arial" w:cs="Arial"/>
          <w:sz w:val="22"/>
          <w:szCs w:val="22"/>
        </w:rPr>
        <w:t xml:space="preserve"> (cimbras o arcos noruegos)</w:t>
      </w:r>
      <w:r w:rsidRPr="12473D77">
        <w:rPr>
          <w:rFonts w:ascii="Arial" w:hAnsi="Arial" w:cs="Arial"/>
          <w:sz w:val="22"/>
          <w:szCs w:val="22"/>
        </w:rPr>
        <w:t xml:space="preserve">, estos elementos solo serán casos puntuales para condiciones poco favorables donde se esperen mayores deformaciones y no serán parte de una recomendación sistematizada de sostenimiento sino focalizada según el comportamiento del macizo rocoso, tal como se muestra en la </w:t>
      </w:r>
      <w:r w:rsidR="00FE4199" w:rsidRPr="12473D77">
        <w:rPr>
          <w:rFonts w:ascii="Arial" w:hAnsi="Arial" w:cs="Arial"/>
          <w:sz w:val="22"/>
          <w:szCs w:val="22"/>
        </w:rPr>
        <w:t xml:space="preserve">Imagen </w:t>
      </w:r>
      <w:r w:rsidR="008712BD" w:rsidRPr="12473D77">
        <w:rPr>
          <w:rFonts w:ascii="Arial" w:hAnsi="Arial" w:cs="Arial"/>
          <w:sz w:val="22"/>
          <w:szCs w:val="22"/>
        </w:rPr>
        <w:t>1</w:t>
      </w:r>
      <w:r w:rsidR="00C7755C">
        <w:rPr>
          <w:rFonts w:ascii="Arial" w:hAnsi="Arial" w:cs="Arial"/>
          <w:sz w:val="22"/>
          <w:szCs w:val="22"/>
        </w:rPr>
        <w:t>5</w:t>
      </w:r>
      <w:r w:rsidR="008712BD" w:rsidRPr="12473D77">
        <w:rPr>
          <w:rFonts w:ascii="Arial" w:hAnsi="Arial" w:cs="Arial"/>
          <w:sz w:val="22"/>
          <w:szCs w:val="22"/>
        </w:rPr>
        <w:t>.</w:t>
      </w:r>
    </w:p>
    <w:p w14:paraId="54A11515" w14:textId="50F9D78D" w:rsidR="5CF25684" w:rsidRDefault="5CF25684" w:rsidP="000C0DC1">
      <w:pPr>
        <w:jc w:val="center"/>
        <w:rPr>
          <w:rFonts w:ascii="Arial" w:hAnsi="Arial" w:cs="Arial"/>
          <w:sz w:val="22"/>
          <w:szCs w:val="22"/>
        </w:rPr>
      </w:pPr>
      <w:r>
        <w:rPr>
          <w:noProof/>
        </w:rPr>
        <w:drawing>
          <wp:inline distT="0" distB="0" distL="0" distR="0" wp14:anchorId="45A44E74" wp14:editId="51FE775D">
            <wp:extent cx="2645783" cy="1613673"/>
            <wp:effectExtent l="19050" t="19050" r="21590" b="24765"/>
            <wp:docPr id="6877919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270" cy="1631657"/>
                    </a:xfrm>
                    <a:prstGeom prst="rect">
                      <a:avLst/>
                    </a:prstGeom>
                    <a:noFill/>
                    <a:ln>
                      <a:solidFill>
                        <a:schemeClr val="tx1"/>
                      </a:solidFill>
                    </a:ln>
                  </pic:spPr>
                </pic:pic>
              </a:graphicData>
            </a:graphic>
          </wp:inline>
        </w:drawing>
      </w:r>
    </w:p>
    <w:p w14:paraId="1BA20094" w14:textId="779D5CB6" w:rsidR="0025405E" w:rsidRPr="00FE4199" w:rsidRDefault="00FE4199" w:rsidP="00790E1A">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5</w:t>
      </w:r>
      <w:r w:rsidRPr="11D89981">
        <w:rPr>
          <w:rFonts w:ascii="Arial" w:hAnsi="Arial" w:cs="Arial"/>
          <w:b/>
          <w:bCs/>
          <w:sz w:val="22"/>
          <w:szCs w:val="22"/>
        </w:rPr>
        <w:t>:</w:t>
      </w:r>
      <w:r w:rsidR="0025405E" w:rsidRPr="1750F690">
        <w:rPr>
          <w:rFonts w:ascii="Arial" w:hAnsi="Arial" w:cs="Arial"/>
          <w:sz w:val="22"/>
          <w:szCs w:val="22"/>
        </w:rPr>
        <w:t xml:space="preserve"> Abaco de sostenimiento de Barton (NGI 2015) para el Block 875 y 428</w:t>
      </w:r>
      <w:r w:rsidR="00790E1A">
        <w:rPr>
          <w:rFonts w:ascii="Arial" w:hAnsi="Arial" w:cs="Arial"/>
          <w:sz w:val="22"/>
          <w:szCs w:val="22"/>
        </w:rPr>
        <w:t>.</w:t>
      </w:r>
    </w:p>
    <w:p w14:paraId="1C7FB7D0" w14:textId="6604D9CE" w:rsidR="00A16256" w:rsidRPr="00FE4199" w:rsidRDefault="0025405E" w:rsidP="00FE4199">
      <w:pPr>
        <w:jc w:val="both"/>
        <w:rPr>
          <w:rFonts w:ascii="Arial" w:hAnsi="Arial" w:cs="Arial"/>
          <w:sz w:val="22"/>
          <w:szCs w:val="22"/>
        </w:rPr>
      </w:pPr>
      <w:r w:rsidRPr="1750F690">
        <w:rPr>
          <w:rFonts w:ascii="Arial" w:hAnsi="Arial" w:cs="Arial"/>
          <w:sz w:val="22"/>
          <w:szCs w:val="22"/>
        </w:rPr>
        <w:t>La profundidad de daño se ha estimado de 0.4 a 1.6</w:t>
      </w:r>
      <w:r w:rsidR="00E360D3" w:rsidRPr="1750F690">
        <w:rPr>
          <w:rFonts w:ascii="Arial" w:hAnsi="Arial" w:cs="Arial"/>
          <w:sz w:val="22"/>
          <w:szCs w:val="22"/>
        </w:rPr>
        <w:t xml:space="preserve"> </w:t>
      </w:r>
      <w:r w:rsidRPr="1750F690">
        <w:rPr>
          <w:rFonts w:ascii="Arial" w:hAnsi="Arial" w:cs="Arial"/>
          <w:sz w:val="22"/>
          <w:szCs w:val="22"/>
        </w:rPr>
        <w:t>m</w:t>
      </w:r>
      <w:r w:rsidR="00E360D3" w:rsidRPr="1750F690">
        <w:rPr>
          <w:rFonts w:ascii="Arial" w:hAnsi="Arial" w:cs="Arial"/>
          <w:sz w:val="22"/>
          <w:szCs w:val="22"/>
        </w:rPr>
        <w:t>etros</w:t>
      </w:r>
      <w:r w:rsidRPr="1750F690">
        <w:rPr>
          <w:rFonts w:ascii="Arial" w:hAnsi="Arial" w:cs="Arial"/>
          <w:sz w:val="22"/>
          <w:szCs w:val="22"/>
        </w:rPr>
        <w:t xml:space="preserve"> analizado en los bordes de pilares y hastiales de labor; sin embargo, tiene mayor incidencia en el techo de labores y en el nivel de hundimiento, principalmente por tener mayor presencia de mineral.</w:t>
      </w:r>
    </w:p>
    <w:p w14:paraId="79A6FDA2" w14:textId="7676FBE2" w:rsidR="00A16256" w:rsidRPr="00FE4199" w:rsidRDefault="0025405E" w:rsidP="00FE4199">
      <w:pPr>
        <w:jc w:val="both"/>
        <w:rPr>
          <w:rFonts w:ascii="Arial" w:hAnsi="Arial" w:cs="Arial"/>
          <w:sz w:val="22"/>
          <w:szCs w:val="22"/>
        </w:rPr>
      </w:pPr>
      <w:r w:rsidRPr="1750F690">
        <w:rPr>
          <w:rFonts w:ascii="Arial" w:hAnsi="Arial" w:cs="Arial"/>
          <w:sz w:val="22"/>
          <w:szCs w:val="22"/>
        </w:rPr>
        <w:t xml:space="preserve">Los resultados mediante el uso de esta metodología empírica/numérica deben ser ajustados en términos de la aplicación real en los Bloques 875 y 428 considerando estándares de la </w:t>
      </w:r>
      <w:r w:rsidRPr="1750F690">
        <w:rPr>
          <w:rFonts w:ascii="Arial" w:hAnsi="Arial" w:cs="Arial"/>
          <w:sz w:val="22"/>
          <w:szCs w:val="22"/>
        </w:rPr>
        <w:lastRenderedPageBreak/>
        <w:t>mina y sostenimiento de minas con métodos de explotación por hundimiento (BCTEC, 2024).</w:t>
      </w:r>
    </w:p>
    <w:p w14:paraId="6CDDCBEB" w14:textId="77777777" w:rsidR="0025405E" w:rsidRDefault="0025405E" w:rsidP="00FE4199">
      <w:pPr>
        <w:jc w:val="both"/>
        <w:rPr>
          <w:rFonts w:ascii="Arial" w:hAnsi="Arial" w:cs="Arial"/>
          <w:sz w:val="22"/>
          <w:szCs w:val="22"/>
        </w:rPr>
      </w:pPr>
      <w:r w:rsidRPr="1750F690">
        <w:rPr>
          <w:rFonts w:ascii="Arial" w:hAnsi="Arial" w:cs="Arial"/>
          <w:sz w:val="22"/>
          <w:szCs w:val="22"/>
        </w:rPr>
        <w:t>Revisando la relación del esfuerzo in situ vs UCS de roca intacta, se espera un comportamiento de falla frágil, asociado a desconfinamiento y altas deformaciones (squeezing &amp; swelling) por los altos esfuerzos y rocas elasto/plásticas.</w:t>
      </w:r>
    </w:p>
    <w:p w14:paraId="288DAE73" w14:textId="30FE8071" w:rsidR="702F9DB9" w:rsidRDefault="702F9DB9" w:rsidP="702F9DB9">
      <w:pPr>
        <w:jc w:val="both"/>
        <w:rPr>
          <w:rFonts w:ascii="Arial" w:hAnsi="Arial" w:cs="Arial"/>
          <w:sz w:val="22"/>
          <w:szCs w:val="22"/>
        </w:rPr>
      </w:pPr>
    </w:p>
    <w:p w14:paraId="503649C5" w14:textId="6FED7DF7" w:rsidR="0025405E" w:rsidRDefault="001D452C" w:rsidP="009701D9">
      <w:pPr>
        <w:jc w:val="center"/>
      </w:pPr>
      <w:r>
        <w:rPr>
          <w:noProof/>
          <w:sz w:val="20"/>
          <w:szCs w:val="20"/>
        </w:rPr>
        <mc:AlternateContent>
          <mc:Choice Requires="wps">
            <w:drawing>
              <wp:anchor distT="0" distB="0" distL="114300" distR="114300" simplePos="0" relativeHeight="251658245" behindDoc="0" locked="0" layoutInCell="1" allowOverlap="1" wp14:anchorId="3DCD2E6A" wp14:editId="6DDF98F4">
                <wp:simplePos x="0" y="0"/>
                <wp:positionH relativeFrom="column">
                  <wp:posOffset>443202</wp:posOffset>
                </wp:positionH>
                <wp:positionV relativeFrom="paragraph">
                  <wp:posOffset>126365</wp:posOffset>
                </wp:positionV>
                <wp:extent cx="874395" cy="461962"/>
                <wp:effectExtent l="0" t="0" r="20955" b="14605"/>
                <wp:wrapNone/>
                <wp:docPr id="55291047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61962"/>
                        </a:xfrm>
                        <a:prstGeom prst="rect">
                          <a:avLst/>
                        </a:prstGeom>
                        <a:solidFill>
                          <a:srgbClr val="FFFFFF"/>
                        </a:solidFill>
                        <a:ln w="9525">
                          <a:solidFill>
                            <a:srgbClr val="000000"/>
                          </a:solidFill>
                          <a:prstDash val="dash"/>
                          <a:miter lim="800000"/>
                          <a:headEnd/>
                          <a:tailEnd/>
                        </a:ln>
                      </wps:spPr>
                      <wps:txb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D2E6A" id="_x0000_t202" coordsize="21600,21600" o:spt="202" path="m,l,21600r21600,l21600,xe">
                <v:stroke joinstyle="miter"/>
                <v:path gradientshapeok="t" o:connecttype="rect"/>
              </v:shapetype>
              <v:shape id="Cuadro de texto 8" o:spid="_x0000_s1026" type="#_x0000_t202" style="position:absolute;left:0;text-align:left;margin-left:34.9pt;margin-top:9.95pt;width:68.85pt;height:3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">
                <v:stroke dashstyle="dash"/>
                <v:textbo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v:textbox>
              </v:shape>
            </w:pict>
          </mc:Fallback>
        </mc:AlternateContent>
      </w:r>
      <w:r>
        <w:rPr>
          <w:noProof/>
          <w:sz w:val="20"/>
          <w:szCs w:val="20"/>
        </w:rPr>
        <mc:AlternateContent>
          <mc:Choice Requires="wps">
            <w:drawing>
              <wp:anchor distT="0" distB="0" distL="114300" distR="114300" simplePos="0" relativeHeight="251658244" behindDoc="0" locked="0" layoutInCell="1" allowOverlap="1" wp14:anchorId="037A6C0F" wp14:editId="2DC57E73">
                <wp:simplePos x="0" y="0"/>
                <wp:positionH relativeFrom="column">
                  <wp:posOffset>2002403</wp:posOffset>
                </wp:positionH>
                <wp:positionV relativeFrom="paragraph">
                  <wp:posOffset>1080687</wp:posOffset>
                </wp:positionV>
                <wp:extent cx="726440" cy="1791652"/>
                <wp:effectExtent l="0" t="0" r="16510" b="18415"/>
                <wp:wrapNone/>
                <wp:docPr id="138879548"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179165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D431" id="Rectángulo 7" o:spid="_x0000_s1026" style="position:absolute;margin-left:157.65pt;margin-top:85.1pt;width:57.2pt;height:14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" filled="f" strokecolor="red" strokeweight="1.5pt"/>
            </w:pict>
          </mc:Fallback>
        </mc:AlternateContent>
      </w:r>
      <w:r w:rsidR="312072BA">
        <w:rPr>
          <w:noProof/>
        </w:rPr>
        <w:drawing>
          <wp:inline distT="0" distB="0" distL="0" distR="0" wp14:anchorId="58EAABC9" wp14:editId="4CF9C803">
            <wp:extent cx="2419350" cy="2863215"/>
            <wp:effectExtent l="0" t="0" r="0" b="0"/>
            <wp:docPr id="1017522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2863215"/>
                    </a:xfrm>
                    <a:prstGeom prst="rect">
                      <a:avLst/>
                    </a:prstGeom>
                    <a:noFill/>
                    <a:ln>
                      <a:noFill/>
                    </a:ln>
                  </pic:spPr>
                </pic:pic>
              </a:graphicData>
            </a:graphic>
          </wp:inline>
        </w:drawing>
      </w:r>
    </w:p>
    <w:p w14:paraId="4D3F39DF" w14:textId="2A360347" w:rsidR="0025405E" w:rsidRPr="00FE4199" w:rsidRDefault="00FE4199" w:rsidP="00790E1A">
      <w:pPr>
        <w:pStyle w:val="NormalWeb"/>
        <w:spacing w:beforeAutospacing="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6</w:t>
      </w:r>
      <w:r w:rsidRPr="11D89981">
        <w:rPr>
          <w:rFonts w:ascii="Arial" w:hAnsi="Arial" w:cs="Arial"/>
          <w:b/>
          <w:bCs/>
          <w:sz w:val="22"/>
          <w:szCs w:val="22"/>
        </w:rPr>
        <w:t>:</w:t>
      </w:r>
      <w:r w:rsidR="0025405E" w:rsidRPr="1750F690">
        <w:rPr>
          <w:rFonts w:ascii="Arial" w:hAnsi="Arial" w:cs="Arial"/>
          <w:sz w:val="22"/>
          <w:szCs w:val="22"/>
        </w:rPr>
        <w:t xml:space="preserve"> Comportamiento de macizos rocosos, Kaiser et al, 2000</w:t>
      </w:r>
      <w:r w:rsidR="00790E1A">
        <w:rPr>
          <w:rFonts w:ascii="Arial" w:hAnsi="Arial" w:cs="Arial"/>
          <w:sz w:val="22"/>
          <w:szCs w:val="22"/>
        </w:rPr>
        <w:t>.</w:t>
      </w:r>
    </w:p>
    <w:p w14:paraId="0D9BF00A" w14:textId="77777777" w:rsidR="0025405E" w:rsidRPr="00FE4199" w:rsidRDefault="0025405E" w:rsidP="009D3739">
      <w:pPr>
        <w:jc w:val="both"/>
        <w:rPr>
          <w:rFonts w:ascii="Arial" w:hAnsi="Arial" w:cs="Arial"/>
          <w:sz w:val="22"/>
          <w:szCs w:val="22"/>
        </w:rPr>
      </w:pPr>
      <w:r w:rsidRPr="1750F690">
        <w:rPr>
          <w:rFonts w:ascii="Arial" w:hAnsi="Arial" w:cs="Arial"/>
          <w:sz w:val="22"/>
          <w:szCs w:val="22"/>
        </w:rPr>
        <w:t>El sostenimiento recomendado para el nivel de producción es:</w:t>
      </w:r>
    </w:p>
    <w:p w14:paraId="32546E46"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C174792" w14:textId="714CBF50"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EC23A4" w:rsidRPr="1750F690">
        <w:rPr>
          <w:rFonts w:ascii="Arial" w:hAnsi="Arial" w:cs="Arial"/>
          <w:sz w:val="22"/>
          <w:szCs w:val="22"/>
        </w:rPr>
        <w:t>7</w:t>
      </w:r>
      <w:r w:rsidRPr="1750F690">
        <w:rPr>
          <w:rFonts w:ascii="Arial" w:hAnsi="Arial" w:cs="Arial"/>
          <w:sz w:val="22"/>
          <w:szCs w:val="22"/>
        </w:rPr>
        <w:t xml:space="preserve"> [ft] con patrón de 1.2 [m] x 1.2 [m] entre paradas. </w:t>
      </w:r>
    </w:p>
    <w:p w14:paraId="5421AB91" w14:textId="715AAF26"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Malla dinámica MFI 3500 </w:t>
      </w:r>
      <w:r w:rsidR="00153E81" w:rsidRPr="1750F690">
        <w:rPr>
          <w:rFonts w:ascii="Arial" w:hAnsi="Arial" w:cs="Arial"/>
          <w:sz w:val="22"/>
          <w:szCs w:val="22"/>
        </w:rPr>
        <w:t xml:space="preserve">para zanjas </w:t>
      </w:r>
      <w:r w:rsidR="00790E1A" w:rsidRPr="1750F690">
        <w:rPr>
          <w:rFonts w:ascii="Arial" w:hAnsi="Arial" w:cs="Arial"/>
          <w:sz w:val="22"/>
          <w:szCs w:val="22"/>
        </w:rPr>
        <w:t>y Minax</w:t>
      </w:r>
      <w:r w:rsidRPr="1750F690">
        <w:rPr>
          <w:rFonts w:ascii="Arial" w:hAnsi="Arial" w:cs="Arial"/>
          <w:sz w:val="22"/>
          <w:szCs w:val="22"/>
        </w:rPr>
        <w:t xml:space="preserve"> 80/4</w:t>
      </w:r>
      <w:r w:rsidR="00153E81" w:rsidRPr="1750F690">
        <w:rPr>
          <w:rFonts w:ascii="Arial" w:hAnsi="Arial" w:cs="Arial"/>
          <w:sz w:val="22"/>
          <w:szCs w:val="22"/>
        </w:rPr>
        <w:t xml:space="preserve"> para las calles</w:t>
      </w:r>
      <w:r w:rsidRPr="1750F690">
        <w:rPr>
          <w:rFonts w:ascii="Arial" w:hAnsi="Arial" w:cs="Arial"/>
          <w:sz w:val="22"/>
          <w:szCs w:val="22"/>
        </w:rPr>
        <w:t xml:space="preserve">. </w:t>
      </w:r>
    </w:p>
    <w:p w14:paraId="2ABFB983"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a sección completa, sin fibra de 10 [mm]. Esta última capa solo cumple la función de recubrir y proteger la malla. </w:t>
      </w:r>
    </w:p>
    <w:p w14:paraId="183C9648"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el sector del techo del atravieso se utiliza cable bolting de 9 [m] con placa espaciado 1.5 [m] x 1.5 [m] </w:t>
      </w:r>
    </w:p>
    <w:p w14:paraId="675E0AC4" w14:textId="50466081" w:rsidR="0025405E" w:rsidRPr="00FE4199" w:rsidRDefault="0025405E" w:rsidP="0025405E">
      <w:pPr>
        <w:numPr>
          <w:ilvl w:val="0"/>
          <w:numId w:val="10"/>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Finalmente, dado que en los puntos de extracción se espera una mayor deformación de la galería se considera el uso de 4 marcos metálicos ancladas con acero corrugado de 16-20 [mm] de diámetro espaciados 1 [m]. El uso de marcos puede ser extendido a sectores donde se observen deformaciones en terreno.</w:t>
      </w:r>
    </w:p>
    <w:p w14:paraId="1DCFED67" w14:textId="71B296F7" w:rsidR="0025405E" w:rsidRPr="00FE4199" w:rsidRDefault="0025405E" w:rsidP="00DC17AF">
      <w:pPr>
        <w:jc w:val="both"/>
        <w:rPr>
          <w:rFonts w:ascii="Arial" w:hAnsi="Arial" w:cs="Arial"/>
          <w:sz w:val="22"/>
          <w:szCs w:val="22"/>
        </w:rPr>
      </w:pPr>
      <w:r w:rsidRPr="1750F690">
        <w:rPr>
          <w:rFonts w:ascii="Arial" w:hAnsi="Arial" w:cs="Arial"/>
          <w:sz w:val="22"/>
          <w:szCs w:val="22"/>
        </w:rPr>
        <w:t xml:space="preserve">El sostenimiento recomendado para el nivel de </w:t>
      </w:r>
      <w:r w:rsidR="00FE4199" w:rsidRPr="1750F690">
        <w:rPr>
          <w:rFonts w:ascii="Arial" w:hAnsi="Arial" w:cs="Arial"/>
          <w:sz w:val="22"/>
          <w:szCs w:val="22"/>
        </w:rPr>
        <w:t>hundimiento</w:t>
      </w:r>
      <w:r w:rsidRPr="1750F690">
        <w:rPr>
          <w:rFonts w:ascii="Arial" w:hAnsi="Arial" w:cs="Arial"/>
          <w:sz w:val="22"/>
          <w:szCs w:val="22"/>
        </w:rPr>
        <w:t xml:space="preserve"> es:</w:t>
      </w:r>
    </w:p>
    <w:p w14:paraId="4CD346FC"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056FEB9" w14:textId="1827670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36047B" w:rsidRPr="1750F690">
        <w:rPr>
          <w:rFonts w:ascii="Arial" w:hAnsi="Arial" w:cs="Arial"/>
          <w:sz w:val="22"/>
          <w:szCs w:val="22"/>
        </w:rPr>
        <w:t>7</w:t>
      </w:r>
      <w:r w:rsidRPr="1750F690">
        <w:rPr>
          <w:rFonts w:ascii="Arial" w:hAnsi="Arial" w:cs="Arial"/>
          <w:sz w:val="22"/>
          <w:szCs w:val="22"/>
        </w:rPr>
        <w:t xml:space="preserve"> [ft] con patrón de 1.0 [m] x 1.0 [m]. </w:t>
      </w:r>
    </w:p>
    <w:p w14:paraId="0476DC7F" w14:textId="06BA54F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Malla dinámica MFI 3500</w:t>
      </w:r>
      <w:r w:rsidR="006F7035" w:rsidRPr="1750F690">
        <w:rPr>
          <w:rFonts w:ascii="Arial" w:hAnsi="Arial" w:cs="Arial"/>
          <w:sz w:val="22"/>
          <w:szCs w:val="22"/>
        </w:rPr>
        <w:t xml:space="preserve"> o electrosoldada</w:t>
      </w:r>
      <w:r w:rsidRPr="1750F690">
        <w:rPr>
          <w:rFonts w:ascii="Arial" w:hAnsi="Arial" w:cs="Arial"/>
          <w:sz w:val="22"/>
          <w:szCs w:val="22"/>
        </w:rPr>
        <w:t xml:space="preserve">. </w:t>
      </w:r>
    </w:p>
    <w:p w14:paraId="5EF5AD15" w14:textId="77777777" w:rsidR="0025405E"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las intersecciones de acceso al nivel de UCL se utiliza cable bolting de 7 [m] espaciado 1.5 [m] x 1.5 [m]. </w:t>
      </w:r>
    </w:p>
    <w:p w14:paraId="105B422B" w14:textId="168BAB63" w:rsidR="00932C81" w:rsidRPr="00DC17AF" w:rsidRDefault="00932C81"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Planificación Minera</w:t>
      </w:r>
    </w:p>
    <w:p w14:paraId="600FF90A" w14:textId="1C26A286" w:rsidR="00D56ED4" w:rsidRPr="00DC17AF"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En esta etapa,</w:t>
      </w:r>
      <w:r w:rsidR="6A22ADB9" w:rsidRPr="32129C65">
        <w:rPr>
          <w:rFonts w:ascii="Arial" w:eastAsia="Times New Roman" w:hAnsi="Arial" w:cs="Arial"/>
          <w:sz w:val="22"/>
          <w:szCs w:val="22"/>
        </w:rPr>
        <w:t xml:space="preserve"> </w:t>
      </w:r>
      <w:r w:rsidRPr="1750F690">
        <w:rPr>
          <w:rFonts w:ascii="Arial" w:eastAsia="Times New Roman" w:hAnsi="Arial" w:cs="Arial"/>
          <w:sz w:val="22"/>
          <w:szCs w:val="22"/>
        </w:rPr>
        <w:t xml:space="preserve">se define el plan de producción, para realizar este análisis se utiliza </w:t>
      </w:r>
      <w:r w:rsidR="0357C6DA" w:rsidRPr="1750F690">
        <w:rPr>
          <w:rFonts w:ascii="Arial" w:eastAsia="Times New Roman" w:hAnsi="Arial" w:cs="Arial"/>
          <w:sz w:val="22"/>
          <w:szCs w:val="22"/>
        </w:rPr>
        <w:t xml:space="preserve">el software </w:t>
      </w: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w:t>
      </w:r>
    </w:p>
    <w:p w14:paraId="0958054F" w14:textId="77777777" w:rsidR="00D56ED4" w:rsidRPr="00D56ED4" w:rsidRDefault="00D56ED4" w:rsidP="01BF576C">
      <w:pPr>
        <w:jc w:val="both"/>
        <w:rPr>
          <w:rFonts w:ascii="Arial" w:eastAsia="Times New Roman" w:hAnsi="Arial" w:cs="Arial"/>
          <w:iCs/>
          <w:sz w:val="22"/>
          <w:szCs w:val="22"/>
        </w:rPr>
      </w:pPr>
      <w:proofErr w:type="spellStart"/>
      <w:r w:rsidRPr="00D56ED4">
        <w:rPr>
          <w:rFonts w:ascii="Arial" w:eastAsia="Times New Roman" w:hAnsi="Arial" w:cs="Arial"/>
          <w:iCs/>
          <w:sz w:val="22"/>
          <w:szCs w:val="22"/>
        </w:rPr>
        <w:t>FlowSim</w:t>
      </w:r>
      <w:proofErr w:type="spellEnd"/>
      <w:r w:rsidRPr="00D56ED4">
        <w:rPr>
          <w:rFonts w:ascii="Arial" w:eastAsia="Times New Roman" w:hAnsi="Arial" w:cs="Arial"/>
          <w:iCs/>
          <w:sz w:val="22"/>
          <w:szCs w:val="22"/>
        </w:rPr>
        <w:t xml:space="preserve"> es un simulador de flujo gravitacional, aplicado a operaciones subterráneas explotadas</w:t>
      </w:r>
    </w:p>
    <w:p w14:paraId="5E41734C" w14:textId="11359D97" w:rsid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por métodos de Caving desarrollado por BCTEC, el cual ha sido validado mediante</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experimentos de laboratorio y mediante aplicaciones a escala mina (Valencia, 2013; Fuentes, 2015;</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 xml:space="preserve">Castro et al, 2006, 2018). </w:t>
      </w:r>
    </w:p>
    <w:p w14:paraId="6FDE8606" w14:textId="050661D9" w:rsidR="00BF33DE" w:rsidRPr="009701D9" w:rsidRDefault="00D56ED4" w:rsidP="01BF576C">
      <w:pPr>
        <w:jc w:val="both"/>
        <w:rPr>
          <w:rFonts w:ascii="Arial" w:eastAsia="Times New Roman" w:hAnsi="Arial" w:cs="Arial"/>
          <w:sz w:val="22"/>
          <w:szCs w:val="22"/>
          <w:lang w:val="es-ES"/>
        </w:rPr>
      </w:pP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 considera una secuencia </w:t>
      </w:r>
      <w:r w:rsidR="7B87D978" w:rsidRPr="1750F690">
        <w:rPr>
          <w:rFonts w:ascii="Arial" w:eastAsia="Times New Roman" w:hAnsi="Arial" w:cs="Arial"/>
          <w:sz w:val="22"/>
          <w:szCs w:val="22"/>
        </w:rPr>
        <w:t>de</w:t>
      </w:r>
      <w:r w:rsidRPr="1750F690">
        <w:rPr>
          <w:rFonts w:ascii="Arial" w:eastAsia="Times New Roman" w:hAnsi="Arial" w:cs="Arial"/>
          <w:sz w:val="22"/>
          <w:szCs w:val="22"/>
        </w:rPr>
        <w:t xml:space="preserve"> incorporación de </w:t>
      </w:r>
      <w:r w:rsidR="4B7A95DA" w:rsidRPr="1750F690">
        <w:rPr>
          <w:rFonts w:ascii="Arial" w:eastAsia="Times New Roman" w:hAnsi="Arial" w:cs="Arial"/>
          <w:sz w:val="22"/>
          <w:szCs w:val="22"/>
        </w:rPr>
        <w:t>área</w:t>
      </w:r>
      <w:r w:rsidRPr="1750F690">
        <w:rPr>
          <w:rFonts w:ascii="Arial" w:eastAsia="Times New Roman" w:hAnsi="Arial" w:cs="Arial"/>
          <w:sz w:val="22"/>
          <w:szCs w:val="22"/>
        </w:rPr>
        <w:t xml:space="preserve"> y</w:t>
      </w:r>
      <w:r w:rsidR="009F3C57" w:rsidRPr="1750F690">
        <w:rPr>
          <w:rFonts w:ascii="Arial" w:eastAsia="Times New Roman" w:hAnsi="Arial" w:cs="Arial"/>
          <w:sz w:val="22"/>
          <w:szCs w:val="22"/>
        </w:rPr>
        <w:t xml:space="preserve"> </w:t>
      </w:r>
      <w:r w:rsidRPr="1750F690">
        <w:rPr>
          <w:rFonts w:ascii="Arial" w:eastAsia="Times New Roman" w:hAnsi="Arial" w:cs="Arial"/>
          <w:sz w:val="22"/>
          <w:szCs w:val="22"/>
        </w:rPr>
        <w:t>permite la creación de planes de producción mediante la incorporación de criterios de planificación.</w:t>
      </w:r>
      <w:r w:rsidR="00BF33DE" w:rsidRPr="1750F690">
        <w:rPr>
          <w:rFonts w:ascii="Arial" w:eastAsia="Times New Roman" w:hAnsi="Arial" w:cs="Arial"/>
          <w:sz w:val="22"/>
          <w:szCs w:val="22"/>
        </w:rPr>
        <w:t xml:space="preserve"> En el caso del proyecto</w:t>
      </w:r>
      <w:r w:rsidR="00FE6F49" w:rsidRPr="1750F690">
        <w:rPr>
          <w:rFonts w:ascii="Arial" w:eastAsia="Times New Roman" w:hAnsi="Arial" w:cs="Arial"/>
          <w:sz w:val="22"/>
          <w:szCs w:val="22"/>
        </w:rPr>
        <w:t xml:space="preserve"> la secuencia de incorporación </w:t>
      </w:r>
      <w:r w:rsidR="00BF33DE" w:rsidRPr="1750F690">
        <w:rPr>
          <w:rFonts w:ascii="Arial" w:eastAsia="Times New Roman" w:hAnsi="Arial" w:cs="Arial"/>
          <w:sz w:val="22"/>
          <w:szCs w:val="22"/>
        </w:rPr>
        <w:t xml:space="preserve">se muestra en la </w:t>
      </w:r>
      <w:r w:rsidR="510BC678" w:rsidRPr="1750F690">
        <w:rPr>
          <w:rFonts w:ascii="Arial" w:eastAsia="Times New Roman" w:hAnsi="Arial" w:cs="Arial"/>
          <w:sz w:val="22"/>
          <w:szCs w:val="22"/>
        </w:rPr>
        <w:t>Imagen</w:t>
      </w:r>
      <w:r w:rsidR="00BF33D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7</w:t>
      </w:r>
      <w:r w:rsidR="00BB71FB" w:rsidRPr="1750F690">
        <w:rPr>
          <w:rFonts w:ascii="Arial" w:eastAsia="Times New Roman" w:hAnsi="Arial" w:cs="Arial"/>
          <w:sz w:val="22"/>
          <w:szCs w:val="22"/>
        </w:rPr>
        <w:t>:</w:t>
      </w:r>
    </w:p>
    <w:p w14:paraId="6F480624" w14:textId="50EB5217" w:rsidR="00D56ED4" w:rsidRDefault="00BF33DE" w:rsidP="00DC17AF">
      <w:pPr>
        <w:jc w:val="center"/>
        <w:rPr>
          <w:rFonts w:ascii="Arial" w:eastAsia="Times New Roman" w:hAnsi="Arial" w:cs="Arial"/>
          <w:iCs/>
          <w:sz w:val="22"/>
          <w:szCs w:val="22"/>
        </w:rPr>
      </w:pPr>
      <w:r>
        <w:rPr>
          <w:noProof/>
        </w:rPr>
        <w:drawing>
          <wp:inline distT="0" distB="0" distL="0" distR="0" wp14:anchorId="245E708D" wp14:editId="611D7757">
            <wp:extent cx="3024077" cy="1206500"/>
            <wp:effectExtent l="19050" t="19050" r="24130" b="12700"/>
            <wp:docPr id="632499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809" cy="1210782"/>
                    </a:xfrm>
                    <a:prstGeom prst="rect">
                      <a:avLst/>
                    </a:prstGeom>
                    <a:noFill/>
                    <a:ln>
                      <a:solidFill>
                        <a:schemeClr val="tx1"/>
                      </a:solidFill>
                    </a:ln>
                  </pic:spPr>
                </pic:pic>
              </a:graphicData>
            </a:graphic>
          </wp:inline>
        </w:drawing>
      </w:r>
    </w:p>
    <w:p w14:paraId="70F19F88" w14:textId="3C7B607F" w:rsidR="006B7F7E" w:rsidRPr="00FE4199" w:rsidRDefault="006B7F7E"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7</w:t>
      </w:r>
      <w:r w:rsidRPr="11D89981">
        <w:rPr>
          <w:rFonts w:ascii="Arial" w:hAnsi="Arial" w:cs="Arial"/>
          <w:b/>
          <w:bCs/>
          <w:sz w:val="22"/>
          <w:szCs w:val="22"/>
        </w:rPr>
        <w:t>:</w:t>
      </w:r>
      <w:r w:rsidRPr="1750F690">
        <w:rPr>
          <w:rFonts w:ascii="Arial" w:hAnsi="Arial" w:cs="Arial"/>
          <w:sz w:val="22"/>
          <w:szCs w:val="22"/>
        </w:rPr>
        <w:t xml:space="preserve"> Secuencia de incorporación de área del proyecto Caving</w:t>
      </w:r>
      <w:r w:rsidR="00DC17AF">
        <w:rPr>
          <w:rFonts w:ascii="Arial" w:hAnsi="Arial" w:cs="Arial"/>
          <w:sz w:val="22"/>
          <w:szCs w:val="22"/>
        </w:rPr>
        <w:t xml:space="preserve"> (BCTEC, 2024ª)</w:t>
      </w:r>
      <w:r w:rsidRPr="1750F690">
        <w:rPr>
          <w:rFonts w:ascii="Arial" w:hAnsi="Arial" w:cs="Arial"/>
          <w:sz w:val="22"/>
          <w:szCs w:val="22"/>
        </w:rPr>
        <w:t>.</w:t>
      </w:r>
    </w:p>
    <w:p w14:paraId="0A0EED22" w14:textId="60E471B6" w:rsidR="00D56ED4" w:rsidRPr="009701D9" w:rsidRDefault="00BF33DE" w:rsidP="009701D9">
      <w:pPr>
        <w:jc w:val="both"/>
        <w:rPr>
          <w:rFonts w:ascii="Arial" w:eastAsia="Times New Roman" w:hAnsi="Arial" w:cs="Arial"/>
          <w:sz w:val="22"/>
          <w:szCs w:val="22"/>
          <w:highlight w:val="yellow"/>
          <w:lang w:val="es-ES"/>
        </w:rPr>
      </w:pPr>
      <w:r w:rsidRPr="1750F690">
        <w:rPr>
          <w:rFonts w:ascii="Arial" w:eastAsia="Times New Roman" w:hAnsi="Arial" w:cs="Arial"/>
          <w:sz w:val="22"/>
          <w:szCs w:val="22"/>
        </w:rPr>
        <w:t>Por otro lado, e</w:t>
      </w:r>
      <w:r w:rsidR="00D56ED4" w:rsidRPr="1750F690">
        <w:rPr>
          <w:rFonts w:ascii="Arial" w:eastAsia="Times New Roman" w:hAnsi="Arial" w:cs="Arial"/>
          <w:sz w:val="22"/>
          <w:szCs w:val="22"/>
        </w:rPr>
        <w:t xml:space="preserve">n la </w:t>
      </w:r>
      <w:r w:rsidR="1C4CE516" w:rsidRPr="1750F690">
        <w:rPr>
          <w:rFonts w:ascii="Arial" w:eastAsia="Times New Roman" w:hAnsi="Arial" w:cs="Arial"/>
          <w:sz w:val="22"/>
          <w:szCs w:val="22"/>
        </w:rPr>
        <w:t>Imagen</w:t>
      </w:r>
      <w:r w:rsidR="00D56ED4"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8</w:t>
      </w:r>
      <w:r w:rsidR="00D56ED4" w:rsidRPr="1750F690">
        <w:rPr>
          <w:rFonts w:ascii="Arial" w:eastAsia="Times New Roman" w:hAnsi="Arial" w:cs="Arial"/>
          <w:sz w:val="22"/>
          <w:szCs w:val="22"/>
        </w:rPr>
        <w:t xml:space="preserve"> se muestra una simulación de flujo gravitacional en </w:t>
      </w:r>
      <w:proofErr w:type="spellStart"/>
      <w:r w:rsidR="00D56ED4" w:rsidRPr="1750F690">
        <w:rPr>
          <w:rFonts w:ascii="Arial" w:eastAsia="Times New Roman" w:hAnsi="Arial" w:cs="Arial"/>
          <w:sz w:val="22"/>
          <w:szCs w:val="22"/>
        </w:rPr>
        <w:t>FlowSim</w:t>
      </w:r>
      <w:proofErr w:type="spellEnd"/>
      <w:r w:rsidR="00D56ED4" w:rsidRPr="1750F690">
        <w:rPr>
          <w:rFonts w:ascii="Arial" w:eastAsia="Times New Roman" w:hAnsi="Arial" w:cs="Arial"/>
          <w:sz w:val="22"/>
          <w:szCs w:val="22"/>
        </w:rPr>
        <w:t xml:space="preserve"> BC</w:t>
      </w:r>
      <w:r w:rsidR="009A3D3F" w:rsidRPr="1750F690">
        <w:rPr>
          <w:rFonts w:ascii="Arial" w:eastAsia="Times New Roman" w:hAnsi="Arial" w:cs="Arial"/>
          <w:sz w:val="22"/>
          <w:szCs w:val="22"/>
        </w:rPr>
        <w:t xml:space="preserve"> para</w:t>
      </w:r>
      <w:r w:rsidR="00D56ED4" w:rsidRPr="1750F690">
        <w:rPr>
          <w:rFonts w:ascii="Arial" w:eastAsia="Times New Roman" w:hAnsi="Arial" w:cs="Arial"/>
          <w:sz w:val="22"/>
          <w:szCs w:val="22"/>
        </w:rPr>
        <w:t xml:space="preserve"> Cerro Lindo en sectores 428 y 875, donde se aprecia la evolución del flujo con el plan de producción pudiendo así estimar el tonelaje extraíble, leyes extraíbles y la</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recuperación minera</w:t>
      </w:r>
      <w:r w:rsidR="009B4A92" w:rsidRPr="1750F690">
        <w:rPr>
          <w:rFonts w:ascii="Arial" w:eastAsia="Times New Roman" w:hAnsi="Arial" w:cs="Arial"/>
          <w:sz w:val="22"/>
          <w:szCs w:val="22"/>
        </w:rPr>
        <w:t xml:space="preserve"> considerando la propagación del caveback</w:t>
      </w:r>
      <w:r w:rsidR="00D56ED4" w:rsidRPr="1750F690">
        <w:rPr>
          <w:rFonts w:ascii="Arial" w:eastAsia="Times New Roman" w:hAnsi="Arial" w:cs="Arial"/>
          <w:sz w:val="22"/>
          <w:szCs w:val="22"/>
        </w:rPr>
        <w:t>. Este tipo de visualizaciones permiten estudiar la evolución del flujo y</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determinar posibles zonas remanentes de mineral.</w:t>
      </w:r>
    </w:p>
    <w:p w14:paraId="4A3EDFE6" w14:textId="6431BB61" w:rsidR="009F458F" w:rsidRPr="00DC17AF" w:rsidRDefault="00742171" w:rsidP="00932C81">
      <w:pPr>
        <w:rPr>
          <w:rFonts w:ascii="Arial" w:eastAsia="Times New Roman" w:hAnsi="Arial" w:cs="Arial"/>
          <w:iCs/>
          <w:sz w:val="22"/>
          <w:szCs w:val="22"/>
        </w:rPr>
      </w:pPr>
      <w:r>
        <w:rPr>
          <w:noProof/>
        </w:rPr>
        <w:drawing>
          <wp:inline distT="0" distB="0" distL="0" distR="0" wp14:anchorId="0E413632" wp14:editId="0B2B19E5">
            <wp:extent cx="3028950" cy="1130935"/>
            <wp:effectExtent l="19050" t="19050" r="19050" b="12065"/>
            <wp:docPr id="14128731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3135" name="Imagen 1" descr="Texto&#10;&#10;El contenido generado por IA puede ser incorrecto."/>
                    <pic:cNvPicPr/>
                  </pic:nvPicPr>
                  <pic:blipFill>
                    <a:blip r:embed="rId37"/>
                    <a:stretch>
                      <a:fillRect/>
                    </a:stretch>
                  </pic:blipFill>
                  <pic:spPr>
                    <a:xfrm>
                      <a:off x="0" y="0"/>
                      <a:ext cx="3038285" cy="1134420"/>
                    </a:xfrm>
                    <a:prstGeom prst="rect">
                      <a:avLst/>
                    </a:prstGeom>
                    <a:ln>
                      <a:solidFill>
                        <a:schemeClr val="tx1"/>
                      </a:solidFill>
                    </a:ln>
                  </pic:spPr>
                </pic:pic>
              </a:graphicData>
            </a:graphic>
          </wp:inline>
        </w:drawing>
      </w:r>
    </w:p>
    <w:p w14:paraId="16261E87" w14:textId="7F21B585" w:rsidR="006B7F7E" w:rsidRPr="00FE4199" w:rsidRDefault="006B7F7E" w:rsidP="00DC17AF">
      <w:pPr>
        <w:pStyle w:val="NormalWeb"/>
        <w:spacing w:beforeAutospacing="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8</w:t>
      </w:r>
      <w:r w:rsidRPr="11D89981">
        <w:rPr>
          <w:rFonts w:ascii="Arial" w:hAnsi="Arial" w:cs="Arial"/>
          <w:b/>
          <w:bCs/>
          <w:sz w:val="22"/>
          <w:szCs w:val="22"/>
        </w:rPr>
        <w:t>:</w:t>
      </w:r>
      <w:r w:rsidRPr="1750F690">
        <w:rPr>
          <w:rFonts w:ascii="Arial" w:hAnsi="Arial" w:cs="Arial"/>
          <w:sz w:val="22"/>
          <w:szCs w:val="22"/>
        </w:rPr>
        <w:t xml:space="preserve"> Evolución de</w:t>
      </w:r>
      <w:r w:rsidR="00803DC6" w:rsidRPr="1750F690">
        <w:rPr>
          <w:rFonts w:ascii="Arial" w:hAnsi="Arial" w:cs="Arial"/>
          <w:sz w:val="22"/>
          <w:szCs w:val="22"/>
        </w:rPr>
        <w:t>l flujo gravitacional</w:t>
      </w:r>
      <w:r w:rsidR="00CB036C" w:rsidRPr="1750F690">
        <w:rPr>
          <w:rFonts w:ascii="Arial" w:hAnsi="Arial" w:cs="Arial"/>
          <w:sz w:val="22"/>
          <w:szCs w:val="22"/>
        </w:rPr>
        <w:t xml:space="preserve"> </w:t>
      </w:r>
      <w:r w:rsidR="00BE2330" w:rsidRPr="1750F690">
        <w:rPr>
          <w:rFonts w:ascii="Arial" w:hAnsi="Arial" w:cs="Arial"/>
          <w:sz w:val="22"/>
          <w:szCs w:val="22"/>
        </w:rPr>
        <w:t>considerando caveback</w:t>
      </w:r>
      <w:r w:rsidR="00DE6411" w:rsidRPr="1750F690">
        <w:rPr>
          <w:rFonts w:ascii="Arial" w:hAnsi="Arial" w:cs="Arial"/>
          <w:sz w:val="22"/>
          <w:szCs w:val="22"/>
        </w:rPr>
        <w:t xml:space="preserve"> estimados</w:t>
      </w:r>
      <w:r w:rsidRPr="1750F690">
        <w:rPr>
          <w:rFonts w:ascii="Arial" w:hAnsi="Arial" w:cs="Arial"/>
          <w:sz w:val="22"/>
          <w:szCs w:val="22"/>
        </w:rPr>
        <w:t xml:space="preserve"> </w:t>
      </w:r>
      <w:r w:rsidR="00DC17AF">
        <w:rPr>
          <w:rFonts w:ascii="Arial" w:hAnsi="Arial" w:cs="Arial"/>
          <w:sz w:val="22"/>
          <w:szCs w:val="22"/>
        </w:rPr>
        <w:t>(BCTEC, 2024ª).</w:t>
      </w:r>
    </w:p>
    <w:p w14:paraId="43BB63E9" w14:textId="43B79FF7" w:rsidR="00B702EB" w:rsidRPr="00DC17AF" w:rsidRDefault="000E42D0" w:rsidP="00B702EB">
      <w:pPr>
        <w:pStyle w:val="Ttulo3"/>
        <w:numPr>
          <w:ilvl w:val="2"/>
          <w:numId w:val="39"/>
        </w:numPr>
        <w:rPr>
          <w:rFonts w:ascii="Arial" w:hAnsi="Arial" w:cs="Arial"/>
          <w:b/>
          <w:bCs/>
          <w:i w:val="0"/>
          <w:sz w:val="22"/>
          <w:szCs w:val="22"/>
        </w:rPr>
      </w:pPr>
      <w:r w:rsidRPr="00DC17AF">
        <w:rPr>
          <w:rFonts w:ascii="Arial" w:hAnsi="Arial" w:cs="Arial"/>
          <w:b/>
          <w:bCs/>
          <w:i w:val="0"/>
          <w:sz w:val="22"/>
          <w:szCs w:val="22"/>
        </w:rPr>
        <w:lastRenderedPageBreak/>
        <w:t>Plan de producción y evaluación de flujo gravitacional</w:t>
      </w:r>
    </w:p>
    <w:p w14:paraId="401B13E4" w14:textId="59309396" w:rsidR="00E85196" w:rsidRPr="00DC17AF" w:rsidRDefault="00363A1F" w:rsidP="01BF576C">
      <w:pPr>
        <w:jc w:val="both"/>
        <w:rPr>
          <w:rFonts w:ascii="Arial" w:eastAsia="Times New Roman" w:hAnsi="Arial" w:cs="Arial"/>
          <w:iCs/>
          <w:sz w:val="22"/>
          <w:szCs w:val="22"/>
        </w:rPr>
      </w:pPr>
      <w:r w:rsidRPr="00363A1F">
        <w:rPr>
          <w:rFonts w:ascii="Arial" w:eastAsia="Times New Roman" w:hAnsi="Arial" w:cs="Arial"/>
          <w:iCs/>
          <w:sz w:val="22"/>
          <w:szCs w:val="22"/>
        </w:rPr>
        <w:t xml:space="preserve">El plan de producción para los Bloques 428 y 875 se </w:t>
      </w:r>
      <w:r>
        <w:rPr>
          <w:rFonts w:ascii="Arial" w:eastAsia="Times New Roman" w:hAnsi="Arial" w:cs="Arial"/>
          <w:iCs/>
          <w:sz w:val="22"/>
          <w:szCs w:val="22"/>
        </w:rPr>
        <w:t>desarrolla</w:t>
      </w:r>
      <w:r w:rsidRPr="00363A1F">
        <w:rPr>
          <w:rFonts w:ascii="Arial" w:eastAsia="Times New Roman" w:hAnsi="Arial" w:cs="Arial"/>
          <w:iCs/>
          <w:sz w:val="22"/>
          <w:szCs w:val="22"/>
        </w:rPr>
        <w:t xml:space="preserve"> con una secuencia S-N (ver </w:t>
      </w:r>
      <w:r w:rsidR="3E7D41C1" w:rsidRPr="01BF576C">
        <w:rPr>
          <w:rFonts w:ascii="Arial" w:eastAsia="Times New Roman" w:hAnsi="Arial" w:cs="Arial"/>
          <w:sz w:val="22"/>
          <w:szCs w:val="22"/>
        </w:rPr>
        <w:t>Imagen</w:t>
      </w:r>
      <w:r w:rsidRPr="00363A1F">
        <w:rPr>
          <w:rFonts w:ascii="Arial" w:eastAsia="Times New Roman" w:hAnsi="Arial" w:cs="Arial"/>
          <w:iCs/>
          <w:sz w:val="22"/>
          <w:szCs w:val="22"/>
        </w:rPr>
        <w:t xml:space="preserve"> </w:t>
      </w:r>
      <w:r w:rsidR="00BB71FB">
        <w:rPr>
          <w:rFonts w:ascii="Arial" w:eastAsia="Times New Roman" w:hAnsi="Arial" w:cs="Arial"/>
          <w:iCs/>
          <w:sz w:val="22"/>
          <w:szCs w:val="22"/>
        </w:rPr>
        <w:t>1</w:t>
      </w:r>
      <w:r w:rsidR="00DC17AF">
        <w:rPr>
          <w:rFonts w:ascii="Arial" w:eastAsia="Times New Roman" w:hAnsi="Arial" w:cs="Arial"/>
          <w:iCs/>
          <w:sz w:val="22"/>
          <w:szCs w:val="22"/>
        </w:rPr>
        <w:t>7</w:t>
      </w:r>
      <w:r w:rsidRPr="00363A1F">
        <w:rPr>
          <w:rFonts w:ascii="Arial" w:eastAsia="Times New Roman" w:hAnsi="Arial" w:cs="Arial"/>
          <w:iCs/>
          <w:sz w:val="22"/>
          <w:szCs w:val="22"/>
        </w:rPr>
        <w:t>), asegurando que el frente de hundimiento se mantenga perpendicular a las fallas principales que afectan el área de minado</w:t>
      </w:r>
      <w:r>
        <w:rPr>
          <w:rFonts w:ascii="Arial" w:eastAsia="Times New Roman" w:hAnsi="Arial" w:cs="Arial"/>
          <w:iCs/>
          <w:sz w:val="22"/>
          <w:szCs w:val="22"/>
        </w:rPr>
        <w:t>, comenzando por el sector 428</w:t>
      </w:r>
      <w:r w:rsidR="00E85196">
        <w:rPr>
          <w:rFonts w:ascii="Arial" w:eastAsia="Times New Roman" w:hAnsi="Arial" w:cs="Arial"/>
          <w:iCs/>
          <w:sz w:val="22"/>
          <w:szCs w:val="22"/>
        </w:rPr>
        <w:t>.</w:t>
      </w:r>
    </w:p>
    <w:p w14:paraId="20BBA1A5" w14:textId="3DA13E9F" w:rsidR="00826837" w:rsidRDefault="00826837" w:rsidP="01BF576C">
      <w:pPr>
        <w:jc w:val="both"/>
        <w:rPr>
          <w:rFonts w:ascii="Arial" w:eastAsia="Times New Roman" w:hAnsi="Arial" w:cs="Arial"/>
          <w:iCs/>
          <w:sz w:val="22"/>
          <w:szCs w:val="22"/>
          <w:lang w:val="es-MX"/>
        </w:rPr>
      </w:pPr>
      <w:r w:rsidRPr="00826837">
        <w:rPr>
          <w:rFonts w:ascii="Arial" w:eastAsia="Times New Roman" w:hAnsi="Arial" w:cs="Arial"/>
          <w:sz w:val="22"/>
          <w:szCs w:val="22"/>
        </w:rPr>
        <w:t xml:space="preserve">Se realiza una simulación del plan de producción </w:t>
      </w:r>
      <w:r w:rsidRPr="1750F690">
        <w:rPr>
          <w:rFonts w:ascii="Arial" w:eastAsia="Times New Roman" w:hAnsi="Arial" w:cs="Arial"/>
          <w:sz w:val="22"/>
          <w:szCs w:val="22"/>
        </w:rPr>
        <w:t>donde se</w:t>
      </w:r>
      <w:r w:rsidRPr="00826837">
        <w:rPr>
          <w:rFonts w:ascii="Arial" w:eastAsia="Times New Roman" w:hAnsi="Arial" w:cs="Arial"/>
          <w:sz w:val="22"/>
          <w:szCs w:val="22"/>
        </w:rPr>
        <w:t xml:space="preserve"> </w:t>
      </w:r>
      <w:r w:rsidRPr="1750F690">
        <w:rPr>
          <w:rFonts w:ascii="Arial" w:eastAsia="Times New Roman" w:hAnsi="Arial" w:cs="Arial"/>
          <w:sz w:val="22"/>
          <w:szCs w:val="22"/>
        </w:rPr>
        <w:t>determina</w:t>
      </w:r>
      <w:r w:rsidR="72D3BEF5" w:rsidRPr="1750F690">
        <w:rPr>
          <w:rFonts w:ascii="Arial" w:eastAsia="Times New Roman" w:hAnsi="Arial" w:cs="Arial"/>
          <w:sz w:val="22"/>
          <w:szCs w:val="22"/>
        </w:rPr>
        <w:t>n</w:t>
      </w:r>
      <w:r w:rsidRPr="00826837">
        <w:rPr>
          <w:rFonts w:ascii="Arial" w:eastAsia="Times New Roman" w:hAnsi="Arial" w:cs="Arial"/>
          <w:sz w:val="22"/>
          <w:szCs w:val="22"/>
        </w:rPr>
        <w:t xml:space="preserve"> las leyes extraíbles de zinc, cobre, plomo y plata, además de los diluyentes como el relleno detrítico y relleno en pasta</w:t>
      </w:r>
      <w:r w:rsidR="00BB71FB" w:rsidRPr="1750F690">
        <w:rPr>
          <w:rFonts w:ascii="Arial" w:eastAsia="Times New Roman" w:hAnsi="Arial" w:cs="Arial"/>
          <w:sz w:val="22"/>
          <w:szCs w:val="22"/>
        </w:rPr>
        <w:t xml:space="preserve"> (Imagen </w:t>
      </w:r>
      <w:r w:rsidR="006451CB">
        <w:rPr>
          <w:rFonts w:ascii="Arial" w:eastAsia="Times New Roman" w:hAnsi="Arial" w:cs="Arial"/>
          <w:sz w:val="22"/>
          <w:szCs w:val="22"/>
        </w:rPr>
        <w:t>19</w:t>
      </w:r>
      <w:r w:rsidR="00BB71FB" w:rsidRPr="1750F690">
        <w:rPr>
          <w:rFonts w:ascii="Arial" w:eastAsia="Times New Roman" w:hAnsi="Arial" w:cs="Arial"/>
          <w:sz w:val="22"/>
          <w:szCs w:val="22"/>
        </w:rPr>
        <w:t xml:space="preserve"> y </w:t>
      </w:r>
      <w:r w:rsidR="006451CB">
        <w:rPr>
          <w:rFonts w:ascii="Arial" w:eastAsia="Times New Roman" w:hAnsi="Arial" w:cs="Arial"/>
          <w:sz w:val="22"/>
          <w:szCs w:val="22"/>
        </w:rPr>
        <w:t>20</w:t>
      </w:r>
      <w:r w:rsidR="00BB71FB" w:rsidRPr="1750F690">
        <w:rPr>
          <w:rFonts w:ascii="Arial" w:eastAsia="Times New Roman" w:hAnsi="Arial" w:cs="Arial"/>
          <w:sz w:val="22"/>
          <w:szCs w:val="22"/>
        </w:rPr>
        <w:t>)</w:t>
      </w:r>
      <w:r w:rsidRPr="00826837">
        <w:rPr>
          <w:rFonts w:ascii="Arial" w:eastAsia="Times New Roman" w:hAnsi="Arial" w:cs="Arial"/>
          <w:sz w:val="22"/>
          <w:szCs w:val="22"/>
        </w:rPr>
        <w:t>.</w:t>
      </w:r>
    </w:p>
    <w:p w14:paraId="7046A17F" w14:textId="77777777" w:rsidR="00826837" w:rsidRPr="00826837" w:rsidRDefault="00826837" w:rsidP="01BF576C">
      <w:pPr>
        <w:jc w:val="both"/>
        <w:rPr>
          <w:rFonts w:ascii="Arial" w:eastAsia="Times New Roman" w:hAnsi="Arial" w:cs="Arial"/>
          <w:sz w:val="22"/>
          <w:szCs w:val="22"/>
        </w:rPr>
      </w:pPr>
    </w:p>
    <w:p w14:paraId="60CADC25" w14:textId="379ACCF1" w:rsidR="00193F3A" w:rsidRPr="00DC17AF" w:rsidRDefault="00BB71FB" w:rsidP="00932C81">
      <w:pPr>
        <w:rPr>
          <w:rFonts w:ascii="Arial" w:eastAsia="Times New Roman" w:hAnsi="Arial" w:cs="Arial"/>
          <w:iCs/>
          <w:sz w:val="22"/>
          <w:szCs w:val="22"/>
        </w:rPr>
      </w:pPr>
      <w:r>
        <w:rPr>
          <w:noProof/>
        </w:rPr>
        <w:drawing>
          <wp:inline distT="0" distB="0" distL="0" distR="0" wp14:anchorId="5C413E3D" wp14:editId="57C8099B">
            <wp:extent cx="3067050" cy="1794652"/>
            <wp:effectExtent l="0" t="0" r="0" b="0"/>
            <wp:docPr id="1904960689" name="drawing" descr="Gráfico, Gráfico de barras,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689" name="drawing" descr="Gráfico, Gráfico de barras, Gráfico de líneas,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1794652"/>
                    </a:xfrm>
                    <a:prstGeom prst="rect">
                      <a:avLst/>
                    </a:prstGeom>
                  </pic:spPr>
                </pic:pic>
              </a:graphicData>
            </a:graphic>
          </wp:inline>
        </w:drawing>
      </w:r>
    </w:p>
    <w:p w14:paraId="2BBBDA10" w14:textId="48B4FF29" w:rsidR="01BF576C" w:rsidRPr="00DC17AF"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9</w:t>
      </w:r>
      <w:r w:rsidRPr="11D89981">
        <w:rPr>
          <w:rFonts w:ascii="Arial" w:hAnsi="Arial" w:cs="Arial"/>
          <w:b/>
          <w:bCs/>
          <w:sz w:val="22"/>
          <w:szCs w:val="22"/>
        </w:rPr>
        <w:t>:</w:t>
      </w:r>
      <w:r w:rsidRPr="1750F690">
        <w:rPr>
          <w:rFonts w:ascii="Arial" w:hAnsi="Arial" w:cs="Arial"/>
          <w:sz w:val="22"/>
          <w:szCs w:val="22"/>
        </w:rPr>
        <w:t xml:space="preserve"> Plan de producción y ley de zinc del bloque 428 (BCTEC, 2024a)</w:t>
      </w:r>
    </w:p>
    <w:p w14:paraId="47053BA0" w14:textId="764F9A20" w:rsidR="3CF9BD42" w:rsidRDefault="3CF9BD42" w:rsidP="00BB71FB">
      <w:pPr>
        <w:jc w:val="center"/>
      </w:pPr>
      <w:r>
        <w:rPr>
          <w:noProof/>
        </w:rPr>
        <w:drawing>
          <wp:inline distT="0" distB="0" distL="0" distR="0" wp14:anchorId="7644E442" wp14:editId="3E5ED96D">
            <wp:extent cx="3019312" cy="1841500"/>
            <wp:effectExtent l="0" t="0" r="0" b="6350"/>
            <wp:docPr id="1345204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04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552" cy="1846526"/>
                    </a:xfrm>
                    <a:prstGeom prst="rect">
                      <a:avLst/>
                    </a:prstGeom>
                  </pic:spPr>
                </pic:pic>
              </a:graphicData>
            </a:graphic>
          </wp:inline>
        </w:drawing>
      </w:r>
    </w:p>
    <w:p w14:paraId="43016FAB" w14:textId="79BED47A" w:rsidR="00811606" w:rsidRPr="00FE4199"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 xml:space="preserve">Imagen </w:t>
      </w:r>
      <w:r w:rsidR="006451CB">
        <w:rPr>
          <w:rFonts w:ascii="Arial" w:hAnsi="Arial" w:cs="Arial"/>
          <w:b/>
          <w:bCs/>
          <w:sz w:val="22"/>
          <w:szCs w:val="22"/>
        </w:rPr>
        <w:t>20</w:t>
      </w:r>
      <w:r w:rsidRPr="11D89981">
        <w:rPr>
          <w:rFonts w:ascii="Arial" w:hAnsi="Arial" w:cs="Arial"/>
          <w:b/>
          <w:bCs/>
          <w:sz w:val="22"/>
          <w:szCs w:val="22"/>
        </w:rPr>
        <w:t>:</w:t>
      </w:r>
      <w:r w:rsidRPr="1750F690">
        <w:rPr>
          <w:rFonts w:ascii="Arial" w:hAnsi="Arial" w:cs="Arial"/>
          <w:sz w:val="22"/>
          <w:szCs w:val="22"/>
        </w:rPr>
        <w:t xml:space="preserve"> Plan de producción y ley de zinc del bloque 875 (BCTEC, 2024a)</w:t>
      </w:r>
    </w:p>
    <w:p w14:paraId="434E3685" w14:textId="62AD97EB" w:rsidR="00617E68" w:rsidRDefault="00340881" w:rsidP="00DC17AF">
      <w:pPr>
        <w:jc w:val="both"/>
        <w:rPr>
          <w:rFonts w:ascii="Arial" w:eastAsia="Times New Roman" w:hAnsi="Arial" w:cs="Arial"/>
          <w:iCs/>
          <w:sz w:val="22"/>
          <w:szCs w:val="22"/>
        </w:rPr>
      </w:pPr>
      <w:r>
        <w:rPr>
          <w:rFonts w:ascii="Arial" w:eastAsia="Times New Roman" w:hAnsi="Arial" w:cs="Arial"/>
          <w:iCs/>
          <w:sz w:val="22"/>
          <w:szCs w:val="22"/>
        </w:rPr>
        <w:t>Por otro lado, u</w:t>
      </w:r>
      <w:r w:rsidR="007F7854" w:rsidRPr="007F7854">
        <w:rPr>
          <w:rFonts w:ascii="Arial" w:eastAsia="Times New Roman" w:hAnsi="Arial" w:cs="Arial"/>
          <w:iCs/>
          <w:sz w:val="22"/>
          <w:szCs w:val="22"/>
        </w:rPr>
        <w:t>no de los principales desafíos del proyecto consiste en controlar la propagación del caveback</w:t>
      </w:r>
      <w:r w:rsidR="00FB2010">
        <w:rPr>
          <w:rFonts w:ascii="Arial" w:eastAsia="Times New Roman" w:hAnsi="Arial" w:cs="Arial"/>
          <w:iCs/>
          <w:sz w:val="22"/>
          <w:szCs w:val="22"/>
        </w:rPr>
        <w:t xml:space="preserve"> en base al plan de producción</w:t>
      </w:r>
      <w:r w:rsidR="007F7854" w:rsidRPr="007F7854">
        <w:rPr>
          <w:rFonts w:ascii="Arial" w:eastAsia="Times New Roman" w:hAnsi="Arial" w:cs="Arial"/>
          <w:iCs/>
          <w:sz w:val="22"/>
          <w:szCs w:val="22"/>
        </w:rPr>
        <w:t>. Para ello, se han considerado sistemas de instrumentación geotécnica especializada y la implementación de medidas de mitigación orientadas a monitorear y restringir su avance. El objetivo es evitar que dicha propagación genere subsidencia o afectaciones en superficie.</w:t>
      </w:r>
    </w:p>
    <w:p w14:paraId="26B93CEB" w14:textId="02B98925" w:rsidR="00811606" w:rsidRPr="00DC17AF" w:rsidRDefault="001E1382" w:rsidP="00DC17AF">
      <w:pPr>
        <w:pStyle w:val="Ttulo3"/>
        <w:numPr>
          <w:ilvl w:val="2"/>
          <w:numId w:val="39"/>
        </w:numPr>
        <w:rPr>
          <w:rFonts w:ascii="Arial" w:hAnsi="Arial" w:cs="Arial"/>
          <w:b/>
          <w:bCs/>
          <w:i w:val="0"/>
          <w:sz w:val="22"/>
          <w:szCs w:val="22"/>
        </w:rPr>
      </w:pPr>
      <w:r w:rsidRPr="00DC17AF">
        <w:rPr>
          <w:rFonts w:ascii="Arial" w:hAnsi="Arial" w:cs="Arial"/>
          <w:b/>
          <w:bCs/>
          <w:i w:val="0"/>
          <w:sz w:val="22"/>
          <w:szCs w:val="22"/>
        </w:rPr>
        <w:t>Control del Caving</w:t>
      </w:r>
    </w:p>
    <w:p w14:paraId="51A0866D" w14:textId="3AB6E022" w:rsidR="00F14242" w:rsidRPr="00BB71FB" w:rsidRDefault="00B5365C" w:rsidP="01BF576C">
      <w:pPr>
        <w:jc w:val="both"/>
        <w:rPr>
          <w:rFonts w:ascii="Arial" w:eastAsia="Times New Roman" w:hAnsi="Arial" w:cs="Arial"/>
          <w:sz w:val="22"/>
          <w:szCs w:val="22"/>
        </w:rPr>
      </w:pPr>
      <w:r w:rsidRPr="1750F690">
        <w:rPr>
          <w:rFonts w:ascii="Arial" w:eastAsia="Times New Roman" w:hAnsi="Arial" w:cs="Arial"/>
          <w:sz w:val="22"/>
          <w:szCs w:val="22"/>
        </w:rPr>
        <w:t xml:space="preserve">Como fue mencionado con anterioridad </w:t>
      </w:r>
      <w:r w:rsidR="00D05A27" w:rsidRPr="1750F690">
        <w:rPr>
          <w:rFonts w:ascii="Arial" w:eastAsia="Times New Roman" w:hAnsi="Arial" w:cs="Arial"/>
          <w:sz w:val="22"/>
          <w:szCs w:val="22"/>
        </w:rPr>
        <w:t>(</w:t>
      </w:r>
      <w:r w:rsidR="00DC17AF">
        <w:rPr>
          <w:rFonts w:ascii="Arial" w:eastAsia="Times New Roman" w:hAnsi="Arial" w:cs="Arial"/>
          <w:sz w:val="22"/>
          <w:szCs w:val="22"/>
        </w:rPr>
        <w:t xml:space="preserve">punto </w:t>
      </w:r>
      <w:r w:rsidR="00D05A27" w:rsidRPr="1750F690">
        <w:rPr>
          <w:rFonts w:ascii="Arial" w:eastAsia="Times New Roman" w:hAnsi="Arial" w:cs="Arial"/>
          <w:sz w:val="22"/>
          <w:szCs w:val="22"/>
        </w:rPr>
        <w:t>3.3</w:t>
      </w:r>
      <w:r w:rsidR="00DC17AF">
        <w:rPr>
          <w:rFonts w:ascii="Arial" w:eastAsia="Times New Roman" w:hAnsi="Arial" w:cs="Arial"/>
          <w:sz w:val="22"/>
          <w:szCs w:val="22"/>
        </w:rPr>
        <w:t>.</w:t>
      </w:r>
      <w:r w:rsidR="00D05A27" w:rsidRPr="1750F690">
        <w:rPr>
          <w:rFonts w:ascii="Arial" w:eastAsia="Times New Roman" w:hAnsi="Arial" w:cs="Arial"/>
          <w:sz w:val="22"/>
          <w:szCs w:val="22"/>
        </w:rPr>
        <w:t xml:space="preserve"> Propagación del caveback)</w:t>
      </w:r>
      <w:r w:rsidR="000066E2" w:rsidRPr="1750F690">
        <w:rPr>
          <w:rFonts w:ascii="Arial" w:eastAsia="Times New Roman" w:hAnsi="Arial" w:cs="Arial"/>
          <w:sz w:val="22"/>
          <w:szCs w:val="22"/>
        </w:rPr>
        <w:t xml:space="preserve"> se </w:t>
      </w:r>
      <w:r w:rsidR="00D70CF5" w:rsidRPr="1750F690">
        <w:rPr>
          <w:rFonts w:ascii="Arial" w:eastAsia="Times New Roman" w:hAnsi="Arial" w:cs="Arial"/>
          <w:sz w:val="22"/>
          <w:szCs w:val="22"/>
        </w:rPr>
        <w:t>utiliza</w:t>
      </w:r>
      <w:r w:rsidR="00811606" w:rsidRPr="1750F690">
        <w:rPr>
          <w:rFonts w:ascii="Arial" w:eastAsia="Times New Roman" w:hAnsi="Arial" w:cs="Arial"/>
          <w:sz w:val="22"/>
          <w:szCs w:val="22"/>
        </w:rPr>
        <w:t>ron</w:t>
      </w:r>
      <w:r w:rsidR="00F9664F" w:rsidRPr="1750F690">
        <w:rPr>
          <w:rFonts w:ascii="Arial" w:eastAsia="Times New Roman" w:hAnsi="Arial" w:cs="Arial"/>
          <w:sz w:val="22"/>
          <w:szCs w:val="22"/>
        </w:rPr>
        <w:t xml:space="preserve"> dichos resultados</w:t>
      </w:r>
      <w:r w:rsidR="00D70CF5" w:rsidRPr="1750F690">
        <w:rPr>
          <w:rFonts w:ascii="Arial" w:eastAsia="Times New Roman" w:hAnsi="Arial" w:cs="Arial"/>
          <w:sz w:val="22"/>
          <w:szCs w:val="22"/>
        </w:rPr>
        <w:t xml:space="preserve"> como input</w:t>
      </w:r>
      <w:r w:rsidR="00D357A9"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 xml:space="preserve">para las simulaciones de flujo gravitacional y </w:t>
      </w:r>
      <w:r w:rsidR="00F9664F" w:rsidRPr="1750F690">
        <w:rPr>
          <w:rFonts w:ascii="Arial" w:eastAsia="Times New Roman" w:hAnsi="Arial" w:cs="Arial"/>
          <w:sz w:val="22"/>
          <w:szCs w:val="22"/>
        </w:rPr>
        <w:t>junto con ello</w:t>
      </w:r>
      <w:r w:rsidR="00D70CF5"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determinar el vacío</w:t>
      </w:r>
      <w:r w:rsidR="000810AD" w:rsidRPr="1750F690">
        <w:rPr>
          <w:rFonts w:ascii="Arial" w:eastAsia="Times New Roman" w:hAnsi="Arial" w:cs="Arial"/>
          <w:sz w:val="22"/>
          <w:szCs w:val="22"/>
        </w:rPr>
        <w:t xml:space="preserve"> generado, </w:t>
      </w:r>
      <w:r w:rsidR="00F9664F" w:rsidRPr="1750F690">
        <w:rPr>
          <w:rFonts w:ascii="Arial" w:eastAsia="Times New Roman" w:hAnsi="Arial" w:cs="Arial"/>
          <w:sz w:val="22"/>
          <w:szCs w:val="22"/>
        </w:rPr>
        <w:t>permitiendo</w:t>
      </w:r>
      <w:r w:rsidR="000810AD" w:rsidRPr="1750F690">
        <w:rPr>
          <w:rFonts w:ascii="Arial" w:eastAsia="Times New Roman" w:hAnsi="Arial" w:cs="Arial"/>
          <w:sz w:val="22"/>
          <w:szCs w:val="22"/>
        </w:rPr>
        <w:t xml:space="preserve"> estima</w:t>
      </w:r>
      <w:r w:rsidR="00F9664F" w:rsidRPr="1750F690">
        <w:rPr>
          <w:rFonts w:ascii="Arial" w:eastAsia="Times New Roman" w:hAnsi="Arial" w:cs="Arial"/>
          <w:sz w:val="22"/>
          <w:szCs w:val="22"/>
        </w:rPr>
        <w:t>r</w:t>
      </w:r>
      <w:r w:rsidR="000810AD" w:rsidRPr="1750F690">
        <w:rPr>
          <w:rFonts w:ascii="Arial" w:eastAsia="Times New Roman" w:hAnsi="Arial" w:cs="Arial"/>
          <w:sz w:val="22"/>
          <w:szCs w:val="22"/>
        </w:rPr>
        <w:t xml:space="preserve"> la cantidad de relleno necesario que permite </w:t>
      </w:r>
      <w:r w:rsidR="002D1A8A" w:rsidRPr="1750F690">
        <w:rPr>
          <w:rFonts w:ascii="Arial" w:eastAsia="Times New Roman" w:hAnsi="Arial" w:cs="Arial"/>
          <w:sz w:val="22"/>
          <w:szCs w:val="22"/>
        </w:rPr>
        <w:t xml:space="preserve">disminuir la probabilidad de </w:t>
      </w:r>
      <w:r w:rsidR="003B44DF" w:rsidRPr="1750F690">
        <w:rPr>
          <w:rFonts w:ascii="Arial" w:eastAsia="Times New Roman" w:hAnsi="Arial" w:cs="Arial"/>
          <w:sz w:val="22"/>
          <w:szCs w:val="22"/>
        </w:rPr>
        <w:t>subsidencia en superficie.</w:t>
      </w:r>
    </w:p>
    <w:p w14:paraId="690C7982" w14:textId="4ABF650D" w:rsidR="00F14242" w:rsidRPr="003E4A77" w:rsidRDefault="00F9664F" w:rsidP="01BF576C">
      <w:pPr>
        <w:jc w:val="both"/>
        <w:rPr>
          <w:rFonts w:ascii="Arial" w:eastAsia="Times New Roman" w:hAnsi="Arial" w:cs="Arial"/>
          <w:sz w:val="22"/>
          <w:szCs w:val="22"/>
        </w:rPr>
      </w:pPr>
      <w:r w:rsidRPr="1750F690">
        <w:rPr>
          <w:rFonts w:ascii="Arial" w:eastAsia="Times New Roman" w:hAnsi="Arial" w:cs="Arial"/>
          <w:sz w:val="22"/>
          <w:szCs w:val="22"/>
        </w:rPr>
        <w:t>Para este proyecto</w:t>
      </w:r>
      <w:r w:rsidR="00686D9D" w:rsidRPr="1750F690">
        <w:rPr>
          <w:rFonts w:ascii="Arial" w:eastAsia="Times New Roman" w:hAnsi="Arial" w:cs="Arial"/>
          <w:sz w:val="22"/>
          <w:szCs w:val="22"/>
        </w:rPr>
        <w:t>, s</w:t>
      </w:r>
      <w:r w:rsidR="00F14242" w:rsidRPr="1750F690">
        <w:rPr>
          <w:rFonts w:ascii="Arial" w:eastAsia="Times New Roman" w:hAnsi="Arial" w:cs="Arial"/>
          <w:sz w:val="22"/>
          <w:szCs w:val="22"/>
        </w:rPr>
        <w:t xml:space="preserve">e considera la estabilización de </w:t>
      </w:r>
      <w:r w:rsidR="00686D9D" w:rsidRPr="1750F690">
        <w:rPr>
          <w:rFonts w:ascii="Arial" w:eastAsia="Times New Roman" w:hAnsi="Arial" w:cs="Arial"/>
          <w:sz w:val="22"/>
          <w:szCs w:val="22"/>
        </w:rPr>
        <w:t xml:space="preserve">la propagación del </w:t>
      </w:r>
      <w:r w:rsidR="00F14242" w:rsidRPr="1750F690">
        <w:rPr>
          <w:rFonts w:ascii="Arial" w:eastAsia="Times New Roman" w:hAnsi="Arial" w:cs="Arial"/>
          <w:sz w:val="22"/>
          <w:szCs w:val="22"/>
        </w:rPr>
        <w:t>caving mediante</w:t>
      </w:r>
      <w:r w:rsidR="00686D9D" w:rsidRPr="1750F690">
        <w:rPr>
          <w:rFonts w:ascii="Arial" w:eastAsia="Times New Roman" w:hAnsi="Arial" w:cs="Arial"/>
          <w:sz w:val="22"/>
          <w:szCs w:val="22"/>
        </w:rPr>
        <w:t xml:space="preserve"> la adición de</w:t>
      </w:r>
      <w:r w:rsidR="00F14242" w:rsidRPr="1750F690">
        <w:rPr>
          <w:rFonts w:ascii="Arial" w:eastAsia="Times New Roman" w:hAnsi="Arial" w:cs="Arial"/>
          <w:sz w:val="22"/>
          <w:szCs w:val="22"/>
        </w:rPr>
        <w:t xml:space="preserve"> material de relleno detrítico</w:t>
      </w:r>
      <w:r w:rsidR="00686D9D" w:rsidRPr="1750F690">
        <w:rPr>
          <w:rFonts w:ascii="Arial" w:eastAsia="Times New Roman" w:hAnsi="Arial" w:cs="Arial"/>
          <w:sz w:val="22"/>
          <w:szCs w:val="22"/>
        </w:rPr>
        <w:t xml:space="preserve"> a través de waste passes</w:t>
      </w:r>
      <w:r w:rsidR="00F14242" w:rsidRPr="1750F690">
        <w:rPr>
          <w:rFonts w:ascii="Arial" w:eastAsia="Times New Roman" w:hAnsi="Arial" w:cs="Arial"/>
          <w:sz w:val="22"/>
          <w:szCs w:val="22"/>
        </w:rPr>
        <w:t xml:space="preserve">, </w:t>
      </w:r>
      <w:r w:rsidR="00686D9D" w:rsidRPr="1750F690">
        <w:rPr>
          <w:rFonts w:ascii="Arial" w:eastAsia="Times New Roman" w:hAnsi="Arial" w:cs="Arial"/>
          <w:sz w:val="22"/>
          <w:szCs w:val="22"/>
        </w:rPr>
        <w:t>cuyas</w:t>
      </w:r>
      <w:r w:rsidR="00F14242" w:rsidRPr="1750F690">
        <w:rPr>
          <w:rFonts w:ascii="Arial" w:eastAsia="Times New Roman" w:hAnsi="Arial" w:cs="Arial"/>
          <w:sz w:val="22"/>
          <w:szCs w:val="22"/>
        </w:rPr>
        <w:t xml:space="preserve"> propiedades </w:t>
      </w:r>
      <w:r w:rsidR="00686D9D" w:rsidRPr="1750F690">
        <w:rPr>
          <w:rFonts w:ascii="Arial" w:eastAsia="Times New Roman" w:hAnsi="Arial" w:cs="Arial"/>
          <w:sz w:val="22"/>
          <w:szCs w:val="22"/>
        </w:rPr>
        <w:t xml:space="preserve">son </w:t>
      </w:r>
      <w:r w:rsidR="00F14242" w:rsidRPr="1750F690">
        <w:rPr>
          <w:rFonts w:ascii="Arial" w:eastAsia="Times New Roman" w:hAnsi="Arial" w:cs="Arial"/>
          <w:sz w:val="22"/>
          <w:szCs w:val="22"/>
        </w:rPr>
        <w:t>similares al relleno ya existente en los tajos históricos</w:t>
      </w:r>
      <w:r w:rsidR="00686D9D" w:rsidRPr="1750F690">
        <w:rPr>
          <w:rFonts w:ascii="Arial" w:eastAsia="Times New Roman" w:hAnsi="Arial" w:cs="Arial"/>
          <w:sz w:val="22"/>
          <w:szCs w:val="22"/>
        </w:rPr>
        <w:t>. Este relleno será</w:t>
      </w:r>
      <w:r w:rsidR="00F14242" w:rsidRPr="1750F690">
        <w:rPr>
          <w:rFonts w:ascii="Arial" w:eastAsia="Times New Roman" w:hAnsi="Arial" w:cs="Arial"/>
          <w:sz w:val="22"/>
          <w:szCs w:val="22"/>
        </w:rPr>
        <w:t xml:space="preserve"> depositado</w:t>
      </w:r>
      <w:r w:rsidR="00F374C6" w:rsidRPr="1750F690">
        <w:rPr>
          <w:rFonts w:ascii="Arial" w:eastAsia="Times New Roman" w:hAnsi="Arial" w:cs="Arial"/>
          <w:sz w:val="22"/>
          <w:szCs w:val="22"/>
        </w:rPr>
        <w:t xml:space="preserve"> a través de 5 waste passes </w:t>
      </w:r>
      <w:r w:rsidR="00F14242" w:rsidRPr="1750F690">
        <w:rPr>
          <w:rFonts w:ascii="Arial" w:eastAsia="Times New Roman" w:hAnsi="Arial" w:cs="Arial"/>
          <w:sz w:val="22"/>
          <w:szCs w:val="22"/>
        </w:rPr>
        <w:t xml:space="preserve">desde la cota 1940, </w:t>
      </w:r>
      <w:r w:rsidR="00F374C6" w:rsidRPr="1750F690">
        <w:rPr>
          <w:rFonts w:ascii="Arial" w:eastAsia="Times New Roman" w:hAnsi="Arial" w:cs="Arial"/>
          <w:sz w:val="22"/>
          <w:szCs w:val="22"/>
        </w:rPr>
        <w:t xml:space="preserve">distribuidos </w:t>
      </w:r>
      <w:r w:rsidR="00F14242" w:rsidRPr="1750F690">
        <w:rPr>
          <w:rFonts w:ascii="Arial" w:eastAsia="Times New Roman" w:hAnsi="Arial" w:cs="Arial"/>
          <w:sz w:val="22"/>
          <w:szCs w:val="22"/>
        </w:rPr>
        <w:t xml:space="preserve">como se muestra en la Figura </w:t>
      </w:r>
      <w:r w:rsidR="006451CB">
        <w:rPr>
          <w:rFonts w:ascii="Arial" w:eastAsia="Times New Roman" w:hAnsi="Arial" w:cs="Arial"/>
          <w:sz w:val="22"/>
          <w:szCs w:val="22"/>
        </w:rPr>
        <w:t>21</w:t>
      </w:r>
      <w:r w:rsidR="00BC14FE" w:rsidRPr="1750F690">
        <w:rPr>
          <w:rFonts w:ascii="Arial" w:eastAsia="Times New Roman" w:hAnsi="Arial" w:cs="Arial"/>
          <w:sz w:val="22"/>
          <w:szCs w:val="22"/>
        </w:rPr>
        <w:t xml:space="preserve"> y</w:t>
      </w:r>
      <w:r w:rsidR="00F374C6" w:rsidRPr="1750F690">
        <w:rPr>
          <w:rFonts w:ascii="Arial" w:eastAsia="Times New Roman" w:hAnsi="Arial" w:cs="Arial"/>
          <w:sz w:val="22"/>
          <w:szCs w:val="22"/>
        </w:rPr>
        <w:t xml:space="preserve"> </w:t>
      </w:r>
      <w:r w:rsidR="00BC14FE" w:rsidRPr="1750F690">
        <w:rPr>
          <w:rFonts w:ascii="Arial" w:eastAsia="Times New Roman" w:hAnsi="Arial" w:cs="Arial"/>
          <w:sz w:val="22"/>
          <w:szCs w:val="22"/>
        </w:rPr>
        <w:t xml:space="preserve">la </w:t>
      </w:r>
      <w:r w:rsidR="00BB71FB" w:rsidRPr="1750F690">
        <w:rPr>
          <w:rFonts w:ascii="Arial" w:eastAsia="Times New Roman" w:hAnsi="Arial" w:cs="Arial"/>
          <w:sz w:val="22"/>
          <w:szCs w:val="22"/>
        </w:rPr>
        <w:t>Imagen</w:t>
      </w:r>
      <w:r w:rsidR="00BC14F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2</w:t>
      </w:r>
      <w:r w:rsidR="006451CB">
        <w:rPr>
          <w:rFonts w:ascii="Arial" w:eastAsia="Times New Roman" w:hAnsi="Arial" w:cs="Arial"/>
          <w:sz w:val="22"/>
          <w:szCs w:val="22"/>
        </w:rPr>
        <w:t>2</w:t>
      </w:r>
      <w:r w:rsidR="00BB71FB" w:rsidRPr="1750F690">
        <w:rPr>
          <w:rFonts w:ascii="Arial" w:eastAsia="Times New Roman" w:hAnsi="Arial" w:cs="Arial"/>
          <w:sz w:val="22"/>
          <w:szCs w:val="22"/>
        </w:rPr>
        <w:t xml:space="preserve"> </w:t>
      </w:r>
      <w:r w:rsidR="00F374C6" w:rsidRPr="1750F690">
        <w:rPr>
          <w:rFonts w:ascii="Arial" w:eastAsia="Times New Roman" w:hAnsi="Arial" w:cs="Arial"/>
          <w:sz w:val="22"/>
          <w:szCs w:val="22"/>
        </w:rPr>
        <w:t>muestra la disposición espacial de los waste passes</w:t>
      </w:r>
      <w:r w:rsidR="00BC14FE" w:rsidRPr="1750F690">
        <w:rPr>
          <w:rFonts w:ascii="Arial" w:eastAsia="Times New Roman" w:hAnsi="Arial" w:cs="Arial"/>
          <w:sz w:val="22"/>
          <w:szCs w:val="22"/>
        </w:rPr>
        <w:t>:</w:t>
      </w:r>
    </w:p>
    <w:p w14:paraId="72CF6B09" w14:textId="77777777" w:rsidR="00F14242" w:rsidRPr="003E4A77" w:rsidRDefault="00F14242" w:rsidP="01BF576C">
      <w:pPr>
        <w:jc w:val="both"/>
        <w:rPr>
          <w:rFonts w:ascii="Arial" w:eastAsia="Times New Roman" w:hAnsi="Arial" w:cs="Arial"/>
          <w:b/>
        </w:rPr>
      </w:pPr>
    </w:p>
    <w:p w14:paraId="3ABD977E" w14:textId="588E1517" w:rsidR="00542CE6" w:rsidRPr="003E4A77" w:rsidRDefault="00BC14FE" w:rsidP="00932C81">
      <w:pPr>
        <w:rPr>
          <w:rFonts w:ascii="Arial" w:eastAsia="Times New Roman" w:hAnsi="Arial" w:cs="Arial"/>
          <w:iCs/>
          <w:sz w:val="22"/>
          <w:szCs w:val="22"/>
          <w:lang w:val="fr-FR"/>
        </w:rPr>
      </w:pPr>
      <w:r>
        <w:rPr>
          <w:noProof/>
        </w:rPr>
        <w:drawing>
          <wp:inline distT="0" distB="0" distL="0" distR="0" wp14:anchorId="62D6F340" wp14:editId="4F1D9EB8">
            <wp:extent cx="3105150" cy="2017593"/>
            <wp:effectExtent l="19050" t="19050" r="19050" b="20955"/>
            <wp:docPr id="18220946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5" cy="2026024"/>
                    </a:xfrm>
                    <a:prstGeom prst="rect">
                      <a:avLst/>
                    </a:prstGeom>
                    <a:noFill/>
                    <a:ln>
                      <a:solidFill>
                        <a:schemeClr val="tx1"/>
                      </a:solidFill>
                    </a:ln>
                  </pic:spPr>
                </pic:pic>
              </a:graphicData>
            </a:graphic>
          </wp:inline>
        </w:drawing>
      </w:r>
    </w:p>
    <w:p w14:paraId="57950C69" w14:textId="2B946FED" w:rsidR="00BC14FE" w:rsidRPr="00BB71FB" w:rsidRDefault="00CC2B8F"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 xml:space="preserve">Imagen </w:t>
      </w:r>
      <w:r w:rsidR="006451CB">
        <w:rPr>
          <w:rFonts w:ascii="Arial" w:hAnsi="Arial" w:cs="Arial"/>
          <w:b/>
          <w:bCs/>
          <w:sz w:val="22"/>
          <w:szCs w:val="22"/>
        </w:rPr>
        <w:t>21</w:t>
      </w:r>
      <w:r w:rsidRPr="11D89981">
        <w:rPr>
          <w:rFonts w:ascii="Arial" w:hAnsi="Arial" w:cs="Arial"/>
          <w:b/>
          <w:bCs/>
          <w:sz w:val="22"/>
          <w:szCs w:val="22"/>
        </w:rPr>
        <w:t>:</w:t>
      </w:r>
      <w:r w:rsidRPr="1750F690">
        <w:rPr>
          <w:rFonts w:ascii="Arial" w:hAnsi="Arial" w:cs="Arial"/>
          <w:sz w:val="22"/>
          <w:szCs w:val="22"/>
        </w:rPr>
        <w:t xml:space="preserve"> </w:t>
      </w:r>
      <w:r w:rsidR="00BB71FB" w:rsidRPr="1750F690">
        <w:rPr>
          <w:rFonts w:ascii="Arial" w:hAnsi="Arial" w:cs="Arial"/>
          <w:sz w:val="22"/>
          <w:szCs w:val="22"/>
        </w:rPr>
        <w:t>Ubicación</w:t>
      </w:r>
      <w:r w:rsidRPr="1750F690">
        <w:rPr>
          <w:rFonts w:ascii="Arial" w:hAnsi="Arial" w:cs="Arial"/>
          <w:sz w:val="22"/>
          <w:szCs w:val="22"/>
        </w:rPr>
        <w:t xml:space="preserve"> de los waste passes </w:t>
      </w:r>
      <w:r w:rsidR="00BB71FB" w:rsidRPr="1750F690">
        <w:rPr>
          <w:rFonts w:ascii="Arial" w:hAnsi="Arial" w:cs="Arial"/>
          <w:sz w:val="22"/>
          <w:szCs w:val="22"/>
        </w:rPr>
        <w:t>en Nivel 1940</w:t>
      </w:r>
      <w:r w:rsidRPr="1750F690">
        <w:rPr>
          <w:rFonts w:ascii="Arial" w:hAnsi="Arial" w:cs="Arial"/>
          <w:sz w:val="22"/>
          <w:szCs w:val="22"/>
        </w:rPr>
        <w:t xml:space="preserve"> (Nexa, 2025)</w:t>
      </w:r>
      <w:r w:rsidR="00DC17AF">
        <w:rPr>
          <w:rFonts w:ascii="Arial" w:hAnsi="Arial" w:cs="Arial"/>
          <w:sz w:val="22"/>
          <w:szCs w:val="22"/>
        </w:rPr>
        <w:t>.</w:t>
      </w:r>
    </w:p>
    <w:p w14:paraId="5AFACFF0" w14:textId="0C38F350" w:rsidR="00BB71FB" w:rsidRPr="00BB71FB" w:rsidRDefault="00BB71FB" w:rsidP="01BF576C">
      <w:pPr>
        <w:jc w:val="center"/>
        <w:rPr>
          <w:rFonts w:ascii="Arial" w:eastAsia="Times New Roman" w:hAnsi="Arial" w:cs="Arial"/>
          <w:iCs/>
          <w:sz w:val="22"/>
          <w:szCs w:val="22"/>
          <w:lang w:val="es-ES"/>
        </w:rPr>
      </w:pPr>
      <w:r>
        <w:rPr>
          <w:noProof/>
        </w:rPr>
        <w:drawing>
          <wp:inline distT="0" distB="0" distL="0" distR="0" wp14:anchorId="7FDAF836" wp14:editId="5D81F501">
            <wp:extent cx="2899078" cy="2948169"/>
            <wp:effectExtent l="19050" t="19050" r="15875" b="24130"/>
            <wp:docPr id="6" name="Imagen 5" descr="Diagrama, Dibujo de ingeniería&#10;&#10;El contenido generado por inteligencia artificial puede ser incorrecto.">
              <a:extLst xmlns:a="http://schemas.openxmlformats.org/drawingml/2006/main">
                <a:ext uri="{FF2B5EF4-FFF2-40B4-BE49-F238E27FC236}">
                  <a16:creationId xmlns:a16="http://schemas.microsoft.com/office/drawing/2014/main" id="{D16F99A5-C219-0298-E39E-DCE4FEE22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 Dibujo de ingeniería&#10;&#10;El contenido generado por inteligencia artificial puede ser incorrecto.">
                      <a:extLst>
                        <a:ext uri="{FF2B5EF4-FFF2-40B4-BE49-F238E27FC236}">
                          <a16:creationId xmlns:a16="http://schemas.microsoft.com/office/drawing/2014/main" id="{D16F99A5-C219-0298-E39E-DCE4FEE22B6D}"/>
                        </a:ext>
                      </a:extLst>
                    </pic:cNvPr>
                    <pic:cNvPicPr>
                      <a:picLocks noChangeAspect="1"/>
                    </pic:cNvPicPr>
                  </pic:nvPicPr>
                  <pic:blipFill>
                    <a:blip r:embed="rId41"/>
                    <a:stretch>
                      <a:fillRect/>
                    </a:stretch>
                  </pic:blipFill>
                  <pic:spPr>
                    <a:xfrm>
                      <a:off x="0" y="0"/>
                      <a:ext cx="2947833" cy="2997749"/>
                    </a:xfrm>
                    <a:prstGeom prst="rect">
                      <a:avLst/>
                    </a:prstGeom>
                    <a:ln>
                      <a:solidFill>
                        <a:schemeClr val="tx1"/>
                      </a:solidFill>
                    </a:ln>
                  </pic:spPr>
                </pic:pic>
              </a:graphicData>
            </a:graphic>
          </wp:inline>
        </w:drawing>
      </w:r>
    </w:p>
    <w:p w14:paraId="3D7166FA" w14:textId="7896A685" w:rsidR="00BB71FB" w:rsidRPr="00BB71FB" w:rsidRDefault="00BB71FB"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2</w:t>
      </w:r>
      <w:r w:rsidRPr="11D89981">
        <w:rPr>
          <w:rFonts w:ascii="Arial" w:hAnsi="Arial" w:cs="Arial"/>
          <w:b/>
          <w:bCs/>
          <w:sz w:val="22"/>
          <w:szCs w:val="22"/>
        </w:rPr>
        <w:t>:</w:t>
      </w:r>
      <w:r w:rsidRPr="1750F690">
        <w:rPr>
          <w:rFonts w:ascii="Arial" w:hAnsi="Arial" w:cs="Arial"/>
          <w:sz w:val="22"/>
          <w:szCs w:val="22"/>
        </w:rPr>
        <w:t xml:space="preserve"> Disposición espacial de los waste passes para relleno (Nexa, 2025)</w:t>
      </w:r>
      <w:r w:rsidR="00DC17AF">
        <w:rPr>
          <w:rFonts w:ascii="Arial" w:hAnsi="Arial" w:cs="Arial"/>
          <w:sz w:val="22"/>
          <w:szCs w:val="22"/>
        </w:rPr>
        <w:t>.</w:t>
      </w:r>
    </w:p>
    <w:p w14:paraId="24188DF1" w14:textId="179B2A96" w:rsidR="00BD2D95" w:rsidRPr="00DC17AF" w:rsidRDefault="00DC17AF" w:rsidP="009D4FE9">
      <w:pPr>
        <w:pStyle w:val="Ttulo3"/>
        <w:numPr>
          <w:ilvl w:val="2"/>
          <w:numId w:val="39"/>
        </w:numPr>
        <w:rPr>
          <w:rFonts w:ascii="Arial" w:hAnsi="Arial" w:cs="Arial"/>
          <w:b/>
          <w:bCs/>
          <w:i w:val="0"/>
          <w:sz w:val="22"/>
          <w:szCs w:val="22"/>
        </w:rPr>
      </w:pPr>
      <w:r w:rsidRPr="00DC17AF">
        <w:rPr>
          <w:rFonts w:ascii="Arial" w:hAnsi="Arial" w:cs="Arial"/>
          <w:b/>
          <w:bCs/>
          <w:i w:val="0"/>
          <w:sz w:val="22"/>
          <w:szCs w:val="22"/>
        </w:rPr>
        <w:t>Diseño</w:t>
      </w:r>
      <w:r w:rsidR="00BD2D95" w:rsidRPr="00DC17AF">
        <w:rPr>
          <w:rFonts w:ascii="Arial" w:hAnsi="Arial" w:cs="Arial"/>
          <w:b/>
          <w:bCs/>
          <w:i w:val="0"/>
          <w:sz w:val="22"/>
          <w:szCs w:val="22"/>
        </w:rPr>
        <w:t xml:space="preserve"> de Voladura</w:t>
      </w:r>
    </w:p>
    <w:p w14:paraId="22057E7E" w14:textId="68773984" w:rsidR="00F16E97" w:rsidRPr="00F16E97" w:rsidRDefault="00F16E97" w:rsidP="00F16E97">
      <w:pPr>
        <w:jc w:val="both"/>
        <w:rPr>
          <w:rFonts w:ascii="Arial" w:eastAsiaTheme="minorEastAsia" w:hAnsi="Arial" w:cs="Arial"/>
          <w:sz w:val="22"/>
          <w:szCs w:val="22"/>
          <w:lang w:eastAsia="en-US"/>
        </w:rPr>
      </w:pPr>
      <w:r w:rsidRPr="1750F690">
        <w:rPr>
          <w:rFonts w:ascii="Arial" w:eastAsiaTheme="minorEastAsia" w:hAnsi="Arial" w:cs="Arial"/>
          <w:sz w:val="22"/>
          <w:szCs w:val="22"/>
        </w:rPr>
        <w:t xml:space="preserve">Se desarrollaron diseños específicos de perforación y voladura para las bateas y socavación de los bloques 875 y 428, considerando los parámetros operacionales de Cerro Lindo. Se emplea un diámetro de </w:t>
      </w:r>
      <w:r w:rsidRPr="1750F690">
        <w:rPr>
          <w:rFonts w:ascii="Arial" w:eastAsiaTheme="minorEastAsia" w:hAnsi="Arial" w:cs="Arial"/>
          <w:sz w:val="22"/>
          <w:szCs w:val="22"/>
        </w:rPr>
        <w:lastRenderedPageBreak/>
        <w:t>perforación de 79 mm, explosivo ANFO (densidad 0.8 t/m³) y un espaciamiento igual al burden (S = B = 2.</w:t>
      </w:r>
      <w:r w:rsidR="00134A43">
        <w:rPr>
          <w:rFonts w:ascii="Arial" w:eastAsiaTheme="minorEastAsia" w:hAnsi="Arial" w:cs="Arial"/>
          <w:sz w:val="22"/>
          <w:szCs w:val="22"/>
        </w:rPr>
        <w:t>6</w:t>
      </w:r>
      <w:r w:rsidRPr="1750F690">
        <w:rPr>
          <w:rFonts w:ascii="Arial" w:eastAsiaTheme="minorEastAsia" w:hAnsi="Arial" w:cs="Arial"/>
          <w:sz w:val="22"/>
          <w:szCs w:val="22"/>
        </w:rPr>
        <w:t> m), en una roca clasificada cualitativamente como blanda. El diseño incluye configuraciones para bateas completas (implementadas en ambos bloques) y medias bateas (solo en el bloque 875), alcanzando un factor de carga promedio de 0.31 kg ANFO/t</w:t>
      </w:r>
      <w:r w:rsidR="006451CB">
        <w:rPr>
          <w:rFonts w:ascii="Arial" w:eastAsiaTheme="minorEastAsia" w:hAnsi="Arial" w:cs="Arial"/>
          <w:sz w:val="22"/>
          <w:szCs w:val="22"/>
        </w:rPr>
        <w:t>, el diseño se muestra en la imagen 23.</w:t>
      </w:r>
    </w:p>
    <w:p w14:paraId="7DFCDE57" w14:textId="77777777" w:rsidR="00F16E97" w:rsidRDefault="00F16E97" w:rsidP="00F16E97">
      <w:pPr>
        <w:jc w:val="both"/>
        <w:rPr>
          <w:rFonts w:ascii="Arial" w:eastAsia="Times New Roman" w:hAnsi="Arial" w:cs="Arial"/>
          <w:sz w:val="22"/>
          <w:szCs w:val="22"/>
        </w:rPr>
      </w:pPr>
    </w:p>
    <w:p w14:paraId="7FF639E9" w14:textId="5E79E377" w:rsidR="00BD2D95" w:rsidRDefault="00DC0D20" w:rsidP="00BD2D95">
      <w:pPr>
        <w:rPr>
          <w:rFonts w:ascii="Arial" w:eastAsia="Times New Roman" w:hAnsi="Arial" w:cs="Arial"/>
          <w:sz w:val="22"/>
          <w:szCs w:val="22"/>
        </w:rPr>
      </w:pPr>
      <w:r w:rsidRPr="00DC0D20">
        <w:rPr>
          <w:rFonts w:ascii="Arial" w:eastAsia="Times New Roman" w:hAnsi="Arial" w:cs="Arial"/>
          <w:noProof/>
          <w:sz w:val="22"/>
          <w:szCs w:val="22"/>
        </w:rPr>
        <w:drawing>
          <wp:inline distT="0" distB="0" distL="0" distR="0" wp14:anchorId="051823FA" wp14:editId="26EB0541">
            <wp:extent cx="3028950" cy="1622338"/>
            <wp:effectExtent l="19050" t="19050" r="19050" b="16510"/>
            <wp:docPr id="5871495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9538" name="Imagen 1" descr="Gráfico, Diagrama&#10;&#10;El contenido generado por IA puede ser incorrecto."/>
                    <pic:cNvPicPr/>
                  </pic:nvPicPr>
                  <pic:blipFill>
                    <a:blip r:embed="rId42"/>
                    <a:stretch>
                      <a:fillRect/>
                    </a:stretch>
                  </pic:blipFill>
                  <pic:spPr>
                    <a:xfrm>
                      <a:off x="0" y="0"/>
                      <a:ext cx="3032207" cy="1624083"/>
                    </a:xfrm>
                    <a:prstGeom prst="rect">
                      <a:avLst/>
                    </a:prstGeom>
                    <a:ln>
                      <a:solidFill>
                        <a:schemeClr val="tx1"/>
                      </a:solidFill>
                    </a:ln>
                  </pic:spPr>
                </pic:pic>
              </a:graphicData>
            </a:graphic>
          </wp:inline>
        </w:drawing>
      </w:r>
    </w:p>
    <w:p w14:paraId="35349DE7" w14:textId="21355AE4" w:rsidR="00F16E97" w:rsidRPr="00BB71FB" w:rsidRDefault="00F16E97"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3</w:t>
      </w:r>
      <w:r w:rsidRPr="11D89981">
        <w:rPr>
          <w:rFonts w:ascii="Arial" w:hAnsi="Arial" w:cs="Arial"/>
          <w:b/>
          <w:bCs/>
          <w:sz w:val="22"/>
          <w:szCs w:val="22"/>
        </w:rPr>
        <w:t>:</w:t>
      </w:r>
      <w:r w:rsidRPr="1750F690">
        <w:rPr>
          <w:rFonts w:ascii="Arial" w:hAnsi="Arial" w:cs="Arial"/>
          <w:sz w:val="22"/>
          <w:szCs w:val="22"/>
        </w:rPr>
        <w:t xml:space="preserve"> </w:t>
      </w:r>
      <w:r w:rsidR="55DF6A63" w:rsidRPr="32129C65">
        <w:rPr>
          <w:rFonts w:ascii="Arial" w:hAnsi="Arial" w:cs="Arial"/>
          <w:sz w:val="22"/>
          <w:szCs w:val="22"/>
        </w:rPr>
        <w:t>Diseño</w:t>
      </w:r>
      <w:r w:rsidRPr="1750F690">
        <w:rPr>
          <w:rFonts w:ascii="Arial" w:hAnsi="Arial" w:cs="Arial"/>
          <w:sz w:val="22"/>
          <w:szCs w:val="22"/>
        </w:rPr>
        <w:t xml:space="preserve"> de voladura </w:t>
      </w:r>
      <w:r w:rsidR="00134A43">
        <w:rPr>
          <w:rFonts w:ascii="Arial" w:hAnsi="Arial" w:cs="Arial"/>
          <w:sz w:val="22"/>
          <w:szCs w:val="22"/>
        </w:rPr>
        <w:t>bat</w:t>
      </w:r>
      <w:r w:rsidR="00DC0D20">
        <w:rPr>
          <w:rFonts w:ascii="Arial" w:hAnsi="Arial" w:cs="Arial"/>
          <w:sz w:val="22"/>
          <w:szCs w:val="22"/>
        </w:rPr>
        <w:t>ea</w:t>
      </w:r>
      <w:r w:rsidR="00D11D27">
        <w:rPr>
          <w:rFonts w:ascii="Arial" w:hAnsi="Arial" w:cs="Arial"/>
          <w:sz w:val="22"/>
          <w:szCs w:val="22"/>
        </w:rPr>
        <w:t xml:space="preserve"> A. Perfil, B Planta</w:t>
      </w:r>
      <w:r w:rsidR="00134A43">
        <w:rPr>
          <w:rFonts w:ascii="Arial" w:hAnsi="Arial" w:cs="Arial"/>
          <w:sz w:val="22"/>
          <w:szCs w:val="22"/>
        </w:rPr>
        <w:t xml:space="preserve"> </w:t>
      </w:r>
      <w:r w:rsidRPr="1750F690">
        <w:rPr>
          <w:rFonts w:ascii="Arial" w:hAnsi="Arial" w:cs="Arial"/>
          <w:sz w:val="22"/>
          <w:szCs w:val="22"/>
        </w:rPr>
        <w:t>(</w:t>
      </w:r>
      <w:r w:rsidR="00134A43">
        <w:rPr>
          <w:rFonts w:ascii="Arial" w:hAnsi="Arial" w:cs="Arial"/>
          <w:sz w:val="22"/>
          <w:szCs w:val="22"/>
        </w:rPr>
        <w:t>BCTEC</w:t>
      </w:r>
      <w:r w:rsidRPr="1750F690">
        <w:rPr>
          <w:rFonts w:ascii="Arial" w:hAnsi="Arial" w:cs="Arial"/>
          <w:sz w:val="22"/>
          <w:szCs w:val="22"/>
        </w:rPr>
        <w:t>, 202</w:t>
      </w:r>
      <w:r w:rsidR="00134A43">
        <w:rPr>
          <w:rFonts w:ascii="Arial" w:hAnsi="Arial" w:cs="Arial"/>
          <w:sz w:val="22"/>
          <w:szCs w:val="22"/>
        </w:rPr>
        <w:t>4a</w:t>
      </w:r>
      <w:r w:rsidRPr="1750F690">
        <w:rPr>
          <w:rFonts w:ascii="Arial" w:hAnsi="Arial" w:cs="Arial"/>
          <w:sz w:val="22"/>
          <w:szCs w:val="22"/>
        </w:rPr>
        <w:t>)</w:t>
      </w:r>
      <w:r w:rsidR="00DC17AF">
        <w:rPr>
          <w:rFonts w:ascii="Arial" w:hAnsi="Arial" w:cs="Arial"/>
          <w:sz w:val="22"/>
          <w:szCs w:val="22"/>
        </w:rPr>
        <w:t>.</w:t>
      </w:r>
    </w:p>
    <w:p w14:paraId="28227614" w14:textId="5AFA6E25" w:rsidR="00EA7756" w:rsidRPr="00DC17AF" w:rsidRDefault="00EA7756"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 xml:space="preserve">Instrumentación Geotécnica </w:t>
      </w:r>
    </w:p>
    <w:p w14:paraId="7A228858" w14:textId="260DE53C"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En </w:t>
      </w:r>
      <w:r w:rsidR="008D53F2" w:rsidRPr="1750F690">
        <w:rPr>
          <w:rFonts w:ascii="Arial" w:hAnsi="Arial" w:cs="Arial"/>
          <w:sz w:val="22"/>
          <w:szCs w:val="22"/>
        </w:rPr>
        <w:t xml:space="preserve">los ítems </w:t>
      </w:r>
      <w:r w:rsidRPr="1750F690">
        <w:rPr>
          <w:rFonts w:ascii="Arial" w:hAnsi="Arial" w:cs="Arial"/>
          <w:sz w:val="22"/>
          <w:szCs w:val="22"/>
        </w:rPr>
        <w:t>previ</w:t>
      </w:r>
      <w:r w:rsidR="008D53F2" w:rsidRPr="1750F690">
        <w:rPr>
          <w:rFonts w:ascii="Arial" w:hAnsi="Arial" w:cs="Arial"/>
          <w:sz w:val="22"/>
          <w:szCs w:val="22"/>
        </w:rPr>
        <w:t>o</w:t>
      </w:r>
      <w:r w:rsidRPr="1750F690">
        <w:rPr>
          <w:rFonts w:ascii="Arial" w:hAnsi="Arial" w:cs="Arial"/>
          <w:sz w:val="22"/>
          <w:szCs w:val="22"/>
        </w:rPr>
        <w:t xml:space="preserve">s </w:t>
      </w:r>
      <w:r w:rsidR="008D53F2" w:rsidRPr="1750F690">
        <w:rPr>
          <w:rFonts w:ascii="Arial" w:hAnsi="Arial" w:cs="Arial"/>
          <w:sz w:val="22"/>
          <w:szCs w:val="22"/>
        </w:rPr>
        <w:t>se ha</w:t>
      </w:r>
      <w:r w:rsidRPr="1750F690">
        <w:rPr>
          <w:rFonts w:ascii="Arial" w:hAnsi="Arial" w:cs="Arial"/>
          <w:sz w:val="22"/>
          <w:szCs w:val="22"/>
        </w:rPr>
        <w:t xml:space="preserve"> estim</w:t>
      </w:r>
      <w:r w:rsidR="008D53F2" w:rsidRPr="1750F690">
        <w:rPr>
          <w:rFonts w:ascii="Arial" w:hAnsi="Arial" w:cs="Arial"/>
          <w:sz w:val="22"/>
          <w:szCs w:val="22"/>
        </w:rPr>
        <w:t>ado</w:t>
      </w:r>
      <w:r w:rsidRPr="1750F690">
        <w:rPr>
          <w:rFonts w:ascii="Arial" w:hAnsi="Arial" w:cs="Arial"/>
          <w:sz w:val="22"/>
          <w:szCs w:val="22"/>
        </w:rPr>
        <w:t xml:space="preserve"> que la propagación del hundimiento</w:t>
      </w:r>
      <w:r w:rsidR="00BE501E" w:rsidRPr="1750F690">
        <w:rPr>
          <w:rFonts w:ascii="Arial" w:hAnsi="Arial" w:cs="Arial"/>
          <w:sz w:val="22"/>
          <w:szCs w:val="22"/>
        </w:rPr>
        <w:t xml:space="preserve"> </w:t>
      </w:r>
      <w:r w:rsidRPr="1750F690">
        <w:rPr>
          <w:rFonts w:ascii="Arial" w:hAnsi="Arial" w:cs="Arial"/>
          <w:sz w:val="22"/>
          <w:szCs w:val="22"/>
        </w:rPr>
        <w:t>no llegaría eventualmente a la superficie</w:t>
      </w:r>
      <w:r w:rsidR="00BE501E" w:rsidRPr="1750F690">
        <w:rPr>
          <w:rFonts w:ascii="Arial" w:hAnsi="Arial" w:cs="Arial"/>
          <w:sz w:val="22"/>
          <w:szCs w:val="22"/>
        </w:rPr>
        <w:t>.</w:t>
      </w:r>
    </w:p>
    <w:p w14:paraId="19D58F42" w14:textId="77777777"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La siguiente tecnología es posible instalar para estimar como ocurre la propagación del caving: </w:t>
      </w:r>
    </w:p>
    <w:p w14:paraId="5F03AB82" w14:textId="77777777" w:rsidR="007F1A4C" w:rsidRPr="00BB71FB" w:rsidRDefault="007F1A4C" w:rsidP="00427C90">
      <w:pPr>
        <w:pStyle w:val="Prrafodelista"/>
        <w:numPr>
          <w:ilvl w:val="0"/>
          <w:numId w:val="20"/>
        </w:numPr>
        <w:jc w:val="both"/>
        <w:rPr>
          <w:rFonts w:ascii="Arial" w:eastAsia="MS Mincho" w:hAnsi="Arial" w:cs="Arial"/>
          <w:bCs/>
        </w:rPr>
      </w:pPr>
      <w:r w:rsidRPr="00BB71FB">
        <w:rPr>
          <w:rFonts w:ascii="Arial" w:hAnsi="Arial" w:cs="Arial"/>
          <w:bCs/>
        </w:rPr>
        <w:t>G4Sight</w:t>
      </w:r>
    </w:p>
    <w:p w14:paraId="2A524B51" w14:textId="77777777" w:rsidR="007F1A4C"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TDR </w:t>
      </w:r>
    </w:p>
    <w:p w14:paraId="48873C1E" w14:textId="6AA72E9F" w:rsidR="00E65D77" w:rsidRPr="00BB71FB" w:rsidRDefault="00427C90" w:rsidP="00E65D77">
      <w:pPr>
        <w:pStyle w:val="Prrafodelista"/>
        <w:numPr>
          <w:ilvl w:val="0"/>
          <w:numId w:val="20"/>
        </w:numPr>
        <w:jc w:val="both"/>
        <w:rPr>
          <w:rFonts w:ascii="Arial" w:eastAsia="MS Mincho" w:hAnsi="Arial" w:cs="Arial"/>
          <w:bCs/>
        </w:rPr>
      </w:pPr>
      <w:r w:rsidRPr="00BB71FB">
        <w:rPr>
          <w:rFonts w:ascii="Arial" w:hAnsi="Arial" w:cs="Arial"/>
          <w:bCs/>
        </w:rPr>
        <w:t xml:space="preserve">Monitoreo sísmico </w:t>
      </w:r>
    </w:p>
    <w:p w14:paraId="54829D86" w14:textId="5F7B5B86" w:rsidR="00427C90"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C-Als </w:t>
      </w:r>
    </w:p>
    <w:p w14:paraId="31E1F87E" w14:textId="6AF27BA7" w:rsidR="00427C90" w:rsidRPr="00BB71FB" w:rsidRDefault="00215C4F" w:rsidP="00427C90">
      <w:pPr>
        <w:jc w:val="both"/>
        <w:rPr>
          <w:rFonts w:ascii="Arial" w:hAnsi="Arial" w:cs="Arial"/>
          <w:sz w:val="22"/>
          <w:szCs w:val="22"/>
        </w:rPr>
      </w:pPr>
      <w:r w:rsidRPr="1750F690">
        <w:rPr>
          <w:rFonts w:ascii="Arial" w:hAnsi="Arial" w:cs="Arial"/>
          <w:sz w:val="22"/>
          <w:szCs w:val="22"/>
        </w:rPr>
        <w:t xml:space="preserve">Se establece </w:t>
      </w:r>
      <w:r w:rsidR="00427C90" w:rsidRPr="1750F690">
        <w:rPr>
          <w:rFonts w:ascii="Arial" w:hAnsi="Arial" w:cs="Arial"/>
          <w:sz w:val="22"/>
          <w:szCs w:val="22"/>
        </w:rPr>
        <w:t xml:space="preserve">un sistema de monitoreo del caving que se basa en los siguientes objetivos y tecnología adecuada para su cumplimiento: </w:t>
      </w:r>
    </w:p>
    <w:p w14:paraId="5B1BBBCF" w14:textId="34A41A3E" w:rsidR="00993666"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desprendimiento de grandes bloques: Para este propósito se recomienda la utilización de dispositivos TDR </w:t>
      </w:r>
      <w:r w:rsidR="00750480" w:rsidRPr="00DC17AF">
        <w:rPr>
          <w:rFonts w:ascii="Arial" w:hAnsi="Arial" w:cs="Arial"/>
          <w:bCs/>
        </w:rPr>
        <w:t xml:space="preserve">y G4Sight </w:t>
      </w:r>
      <w:r w:rsidRPr="00DC17AF">
        <w:rPr>
          <w:rFonts w:ascii="Arial" w:hAnsi="Arial" w:cs="Arial"/>
          <w:bCs/>
        </w:rPr>
        <w:t xml:space="preserve">en una configuración de malla regular de al menos </w:t>
      </w:r>
      <w:r w:rsidR="00BC52E1" w:rsidRPr="00DC17AF">
        <w:rPr>
          <w:rFonts w:ascii="Arial" w:hAnsi="Arial" w:cs="Arial"/>
          <w:bCs/>
        </w:rPr>
        <w:t>5</w:t>
      </w:r>
      <w:r w:rsidRPr="00DC17AF">
        <w:rPr>
          <w:rFonts w:ascii="Arial" w:hAnsi="Arial" w:cs="Arial"/>
          <w:bCs/>
        </w:rPr>
        <w:t>0mx</w:t>
      </w:r>
      <w:r w:rsidR="00BC52E1" w:rsidRPr="00DC17AF">
        <w:rPr>
          <w:rFonts w:ascii="Arial" w:hAnsi="Arial" w:cs="Arial"/>
          <w:bCs/>
        </w:rPr>
        <w:t>5</w:t>
      </w:r>
      <w:r w:rsidRPr="00DC17AF">
        <w:rPr>
          <w:rFonts w:ascii="Arial" w:hAnsi="Arial" w:cs="Arial"/>
          <w:bCs/>
        </w:rPr>
        <w:t>0m. Esta malla puede ser optimizada mediante un análisis de key block para el techo de los bloques de manera tal que permita anticipar las zonas con mayores posibilidades de desprendimientos</w:t>
      </w:r>
      <w:r w:rsidR="00D227DB">
        <w:rPr>
          <w:rFonts w:ascii="Arial" w:hAnsi="Arial" w:cs="Arial"/>
          <w:bCs/>
        </w:rPr>
        <w:t>.</w:t>
      </w:r>
      <w:r w:rsidRPr="00DC17AF">
        <w:rPr>
          <w:rFonts w:ascii="Arial" w:hAnsi="Arial" w:cs="Arial"/>
          <w:bCs/>
        </w:rPr>
        <w:t xml:space="preserve"> </w:t>
      </w:r>
    </w:p>
    <w:p w14:paraId="7A4DE3FB" w14:textId="27C59392" w:rsidR="00750480"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fracturamiento del macizo a causa de los esfuerzos inducidos por la generación de cavidad: Para este propósito se recomienda utilizar un sistema de Monitoreo sísmico, aumentando la red actual hacia las zonas de Bloques, en principio y de acuerdo con las características de los geófonos se </w:t>
      </w:r>
      <w:r w:rsidRPr="00DC17AF">
        <w:rPr>
          <w:rFonts w:ascii="Arial" w:hAnsi="Arial" w:cs="Arial"/>
          <w:bCs/>
        </w:rPr>
        <w:t xml:space="preserve">necesitan 4 geófonos para monitorear el volumen de los bloques. </w:t>
      </w:r>
    </w:p>
    <w:p w14:paraId="626024BF" w14:textId="77777777" w:rsidR="00750480" w:rsidRPr="00DC17AF" w:rsidRDefault="0075048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Registro de la geometría de la cavidad: para cumplir con este objetivo se recomienda la utilización del dispositivo C-Als, el que permite a través de pozos realizados desde cotas superiores, verificar hasta dónde llega la cavidad mediante registros de nubes de puntos sobre su superficie. </w:t>
      </w:r>
    </w:p>
    <w:p w14:paraId="15E76D5F" w14:textId="558DCF8C" w:rsidR="00750480" w:rsidRPr="007C4107" w:rsidRDefault="007C4107" w:rsidP="007C4107">
      <w:pPr>
        <w:jc w:val="center"/>
        <w:rPr>
          <w:rFonts w:ascii="Arial" w:hAnsi="Arial" w:cs="Arial"/>
          <w:bCs/>
        </w:rPr>
      </w:pPr>
      <w:r>
        <w:rPr>
          <w:noProof/>
        </w:rPr>
        <w:drawing>
          <wp:inline distT="0" distB="0" distL="0" distR="0" wp14:anchorId="3C60205A" wp14:editId="0A1713D6">
            <wp:extent cx="2933700" cy="2607145"/>
            <wp:effectExtent l="19050" t="19050" r="19050" b="22225"/>
            <wp:docPr id="101357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870" name=""/>
                    <pic:cNvPicPr/>
                  </pic:nvPicPr>
                  <pic:blipFill>
                    <a:blip r:embed="rId43"/>
                    <a:stretch>
                      <a:fillRect/>
                    </a:stretch>
                  </pic:blipFill>
                  <pic:spPr>
                    <a:xfrm>
                      <a:off x="0" y="0"/>
                      <a:ext cx="2937473" cy="2610498"/>
                    </a:xfrm>
                    <a:prstGeom prst="rect">
                      <a:avLst/>
                    </a:prstGeom>
                    <a:ln>
                      <a:solidFill>
                        <a:schemeClr val="tx1"/>
                      </a:solidFill>
                    </a:ln>
                  </pic:spPr>
                </pic:pic>
              </a:graphicData>
            </a:graphic>
          </wp:inline>
        </w:drawing>
      </w:r>
    </w:p>
    <w:p w14:paraId="0F45BCBA" w14:textId="778D2025" w:rsidR="00153024" w:rsidRDefault="00543461" w:rsidP="00D227DB">
      <w:pPr>
        <w:spacing w:after="27"/>
        <w:ind w:right="-234"/>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4</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w:t>
      </w:r>
      <w:r w:rsidR="00040288">
        <w:rPr>
          <w:rFonts w:ascii="Arial" w:hAnsi="Arial" w:cs="Arial"/>
          <w:sz w:val="22"/>
          <w:szCs w:val="22"/>
        </w:rPr>
        <w:t>é</w:t>
      </w:r>
      <w:r>
        <w:rPr>
          <w:rFonts w:ascii="Arial" w:hAnsi="Arial" w:cs="Arial"/>
          <w:sz w:val="22"/>
          <w:szCs w:val="22"/>
        </w:rPr>
        <w:t xml:space="preserve">trico del proyecto </w:t>
      </w:r>
      <w:r w:rsidR="00040288">
        <w:rPr>
          <w:rFonts w:ascii="Arial" w:hAnsi="Arial" w:cs="Arial"/>
          <w:sz w:val="22"/>
          <w:szCs w:val="22"/>
        </w:rPr>
        <w:t xml:space="preserve">de la instalación de los </w:t>
      </w:r>
      <w:r w:rsidR="00D227DB">
        <w:rPr>
          <w:rFonts w:ascii="Arial" w:hAnsi="Arial" w:cs="Arial"/>
          <w:sz w:val="22"/>
          <w:szCs w:val="22"/>
        </w:rPr>
        <w:t>geófonos</w:t>
      </w:r>
      <w:r w:rsidR="00040288">
        <w:rPr>
          <w:rFonts w:ascii="Arial" w:hAnsi="Arial" w:cs="Arial"/>
          <w:sz w:val="22"/>
          <w:szCs w:val="22"/>
        </w:rPr>
        <w:t xml:space="preserve"> para el monitoreo sísmico</w:t>
      </w:r>
      <w:r w:rsidR="00D227DB">
        <w:rPr>
          <w:rFonts w:ascii="Arial" w:hAnsi="Arial" w:cs="Arial"/>
          <w:sz w:val="22"/>
          <w:szCs w:val="22"/>
        </w:rPr>
        <w:t xml:space="preserve"> (Nexa, 2025)</w:t>
      </w:r>
      <w:r w:rsidR="009701D9">
        <w:rPr>
          <w:rFonts w:ascii="Arial" w:hAnsi="Arial" w:cs="Arial"/>
          <w:sz w:val="22"/>
          <w:szCs w:val="22"/>
        </w:rPr>
        <w:t>.</w:t>
      </w:r>
    </w:p>
    <w:p w14:paraId="21427B7C" w14:textId="77777777" w:rsidR="009701D9" w:rsidRPr="00D227DB" w:rsidRDefault="009701D9" w:rsidP="00D227DB">
      <w:pPr>
        <w:spacing w:after="27"/>
        <w:ind w:right="-234"/>
        <w:rPr>
          <w:rFonts w:ascii="Arial" w:hAnsi="Arial" w:cs="Arial"/>
          <w:sz w:val="22"/>
          <w:szCs w:val="22"/>
        </w:rPr>
      </w:pPr>
    </w:p>
    <w:p w14:paraId="24D5C2A1" w14:textId="39FEDAE1" w:rsidR="004C7749" w:rsidRPr="00D227DB" w:rsidRDefault="00A80500" w:rsidP="00D227DB">
      <w:pPr>
        <w:jc w:val="center"/>
        <w:rPr>
          <w:rFonts w:ascii="Arial" w:hAnsi="Arial" w:cs="Arial"/>
          <w:b/>
          <w:bCs/>
          <w:sz w:val="22"/>
          <w:szCs w:val="22"/>
        </w:rPr>
      </w:pPr>
      <w:r>
        <w:rPr>
          <w:noProof/>
        </w:rPr>
        <w:drawing>
          <wp:inline distT="0" distB="0" distL="0" distR="0" wp14:anchorId="71F7A35D" wp14:editId="094BBDC2">
            <wp:extent cx="2952750" cy="2851482"/>
            <wp:effectExtent l="19050" t="19050" r="19050" b="25400"/>
            <wp:docPr id="3322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550" name=""/>
                    <pic:cNvPicPr/>
                  </pic:nvPicPr>
                  <pic:blipFill>
                    <a:blip r:embed="rId44"/>
                    <a:stretch>
                      <a:fillRect/>
                    </a:stretch>
                  </pic:blipFill>
                  <pic:spPr>
                    <a:xfrm>
                      <a:off x="0" y="0"/>
                      <a:ext cx="2960297" cy="2858770"/>
                    </a:xfrm>
                    <a:prstGeom prst="rect">
                      <a:avLst/>
                    </a:prstGeom>
                    <a:ln>
                      <a:solidFill>
                        <a:schemeClr val="tx1"/>
                      </a:solidFill>
                    </a:ln>
                  </pic:spPr>
                </pic:pic>
              </a:graphicData>
            </a:graphic>
          </wp:inline>
        </w:drawing>
      </w:r>
    </w:p>
    <w:p w14:paraId="054698AE" w14:textId="1B62FAEE" w:rsidR="004C7749" w:rsidRPr="00AC2066" w:rsidRDefault="00A80500"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5</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D4281F">
        <w:rPr>
          <w:rFonts w:ascii="Arial" w:hAnsi="Arial" w:cs="Arial"/>
          <w:sz w:val="22"/>
          <w:szCs w:val="22"/>
        </w:rPr>
        <w:t>la distribución de cables TDR</w:t>
      </w:r>
      <w:r w:rsidR="00D227DB">
        <w:rPr>
          <w:rFonts w:ascii="Arial" w:hAnsi="Arial" w:cs="Arial"/>
          <w:sz w:val="22"/>
          <w:szCs w:val="22"/>
        </w:rPr>
        <w:t xml:space="preserve"> (Nexa, 2025).</w:t>
      </w:r>
    </w:p>
    <w:p w14:paraId="07D1247E" w14:textId="77777777" w:rsidR="00052B27" w:rsidRDefault="00052B27" w:rsidP="00052B27">
      <w:pPr>
        <w:rPr>
          <w:rFonts w:ascii="Arial" w:hAnsi="Arial" w:cs="Arial"/>
          <w:sz w:val="22"/>
          <w:szCs w:val="22"/>
        </w:rPr>
      </w:pPr>
    </w:p>
    <w:p w14:paraId="7089013A" w14:textId="704B271F" w:rsidR="00052B27" w:rsidRPr="00052B27" w:rsidRDefault="00052B27" w:rsidP="00052B27">
      <w:pPr>
        <w:rPr>
          <w:rFonts w:ascii="Arial" w:hAnsi="Arial" w:cs="Arial"/>
          <w:sz w:val="22"/>
          <w:szCs w:val="22"/>
        </w:rPr>
      </w:pPr>
      <w:r w:rsidRPr="1750F690">
        <w:rPr>
          <w:rFonts w:ascii="Arial" w:hAnsi="Arial" w:cs="Arial"/>
          <w:sz w:val="22"/>
          <w:szCs w:val="22"/>
        </w:rPr>
        <w:t>La instrumentación de TDR está dividido en 3 etapas</w:t>
      </w:r>
    </w:p>
    <w:p w14:paraId="5300F313" w14:textId="73CF15D0"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00052B27" w:rsidRPr="1750F690">
        <w:rPr>
          <w:rFonts w:ascii="Arial" w:hAnsi="Arial" w:cs="Arial"/>
          <w:sz w:val="22"/>
          <w:szCs w:val="22"/>
        </w:rPr>
        <w:t xml:space="preserve"> los primeros 3-6 meses</w:t>
      </w:r>
    </w:p>
    <w:p w14:paraId="6679F40B" w14:textId="51EF0144"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sidR="00052B27" w:rsidRPr="1750F690">
        <w:rPr>
          <w:rFonts w:ascii="Arial" w:hAnsi="Arial" w:cs="Arial"/>
          <w:sz w:val="22"/>
          <w:szCs w:val="22"/>
        </w:rPr>
        <w:t>6-9meses</w:t>
      </w:r>
    </w:p>
    <w:p w14:paraId="60A04658" w14:textId="1EB9FDC7" w:rsidR="00052B27" w:rsidRPr="00D227DB"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Pr>
          <w:rFonts w:ascii="Arial" w:hAnsi="Arial" w:cs="Arial"/>
          <w:sz w:val="22"/>
          <w:szCs w:val="22"/>
        </w:rPr>
        <w:t>últimos</w:t>
      </w:r>
      <w:r w:rsidR="00052B27" w:rsidRPr="1750F690">
        <w:rPr>
          <w:rFonts w:ascii="Arial" w:hAnsi="Arial" w:cs="Arial"/>
          <w:sz w:val="22"/>
          <w:szCs w:val="22"/>
        </w:rPr>
        <w:t xml:space="preserve"> 9-18meses</w:t>
      </w:r>
    </w:p>
    <w:p w14:paraId="42B928B7" w14:textId="011FACCE" w:rsidR="004C7749" w:rsidRDefault="00B13102" w:rsidP="00D227DB">
      <w:pPr>
        <w:jc w:val="center"/>
        <w:rPr>
          <w:rFonts w:ascii="Arial" w:hAnsi="Arial" w:cs="Arial"/>
          <w:sz w:val="22"/>
          <w:szCs w:val="22"/>
        </w:rPr>
      </w:pPr>
      <w:r>
        <w:rPr>
          <w:noProof/>
        </w:rPr>
        <w:lastRenderedPageBreak/>
        <w:drawing>
          <wp:inline distT="0" distB="0" distL="0" distR="0" wp14:anchorId="30CA19DB" wp14:editId="48511E53">
            <wp:extent cx="2715968" cy="4028196"/>
            <wp:effectExtent l="0" t="0" r="8255" b="0"/>
            <wp:docPr id="16040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3496" name=""/>
                    <pic:cNvPicPr/>
                  </pic:nvPicPr>
                  <pic:blipFill>
                    <a:blip r:embed="rId45"/>
                    <a:stretch>
                      <a:fillRect/>
                    </a:stretch>
                  </pic:blipFill>
                  <pic:spPr>
                    <a:xfrm>
                      <a:off x="0" y="0"/>
                      <a:ext cx="2726666" cy="4044063"/>
                    </a:xfrm>
                    <a:prstGeom prst="rect">
                      <a:avLst/>
                    </a:prstGeom>
                  </pic:spPr>
                </pic:pic>
              </a:graphicData>
            </a:graphic>
          </wp:inline>
        </w:drawing>
      </w:r>
    </w:p>
    <w:p w14:paraId="73CB54A6" w14:textId="67246873" w:rsidR="005117FE" w:rsidRDefault="005117FE"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6</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Isométrico del proyecto la distribución de cables TDR por etapas</w:t>
      </w:r>
      <w:r w:rsidR="00D227DB">
        <w:rPr>
          <w:rFonts w:ascii="Arial" w:hAnsi="Arial" w:cs="Arial"/>
          <w:sz w:val="22"/>
          <w:szCs w:val="22"/>
        </w:rPr>
        <w:t xml:space="preserve"> (Nexa, 2025).</w:t>
      </w:r>
    </w:p>
    <w:p w14:paraId="7E2454B8" w14:textId="77777777" w:rsidR="00FD03A6" w:rsidRDefault="00FD03A6" w:rsidP="00FD03A6">
      <w:pPr>
        <w:rPr>
          <w:rFonts w:ascii="Arial" w:hAnsi="Arial" w:cs="Arial"/>
          <w:sz w:val="22"/>
          <w:szCs w:val="22"/>
        </w:rPr>
      </w:pPr>
    </w:p>
    <w:p w14:paraId="2E6E81A2" w14:textId="60497E5A" w:rsidR="005640C9" w:rsidRPr="00AC2066" w:rsidRDefault="006B3F08" w:rsidP="00D227DB">
      <w:pPr>
        <w:rPr>
          <w:rFonts w:ascii="Arial" w:hAnsi="Arial" w:cs="Arial"/>
          <w:sz w:val="22"/>
          <w:szCs w:val="22"/>
        </w:rPr>
      </w:pPr>
      <w:r w:rsidRPr="1750F690">
        <w:rPr>
          <w:rFonts w:ascii="Arial" w:hAnsi="Arial" w:cs="Arial"/>
          <w:sz w:val="22"/>
          <w:szCs w:val="22"/>
        </w:rPr>
        <w:t xml:space="preserve">Las perforaciones permitirán el levantamiento del contorno </w:t>
      </w:r>
      <w:r w:rsidR="00D227DB" w:rsidRPr="1750F690">
        <w:rPr>
          <w:rFonts w:ascii="Arial" w:hAnsi="Arial" w:cs="Arial"/>
          <w:sz w:val="22"/>
          <w:szCs w:val="22"/>
        </w:rPr>
        <w:t>del caving</w:t>
      </w:r>
      <w:r w:rsidRPr="1750F690">
        <w:rPr>
          <w:rFonts w:ascii="Arial" w:hAnsi="Arial" w:cs="Arial"/>
          <w:sz w:val="22"/>
          <w:szCs w:val="22"/>
        </w:rPr>
        <w:t xml:space="preserve"> en sus estados iniciales hasta los 6 meses. Luego se hará dependiendo de los resultados de monitoreo aledaños.</w:t>
      </w:r>
    </w:p>
    <w:p w14:paraId="1E1972B2" w14:textId="64F47B50" w:rsidR="0015656C" w:rsidRDefault="00262E51" w:rsidP="00D227DB">
      <w:pPr>
        <w:jc w:val="center"/>
        <w:rPr>
          <w:rFonts w:ascii="Arial" w:hAnsi="Arial" w:cs="Arial"/>
          <w:sz w:val="22"/>
          <w:szCs w:val="22"/>
        </w:rPr>
      </w:pPr>
      <w:r>
        <w:rPr>
          <w:noProof/>
        </w:rPr>
        <w:drawing>
          <wp:inline distT="0" distB="0" distL="0" distR="0" wp14:anchorId="2893E29F" wp14:editId="1D2437B4">
            <wp:extent cx="2921582" cy="2617470"/>
            <wp:effectExtent l="19050" t="19050" r="12700" b="11430"/>
            <wp:docPr id="4" name="Imagen 3">
              <a:extLst xmlns:a="http://schemas.openxmlformats.org/drawingml/2006/main">
                <a:ext uri="{FF2B5EF4-FFF2-40B4-BE49-F238E27FC236}">
                  <a16:creationId xmlns:a16="http://schemas.microsoft.com/office/drawing/2014/main" id="{2C4D5ACD-2244-AA3A-8D18-DB5E13F0D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C4D5ACD-2244-AA3A-8D18-DB5E13F0D566}"/>
                        </a:ext>
                      </a:extLst>
                    </pic:cNvPr>
                    <pic:cNvPicPr>
                      <a:picLocks noChangeAspect="1"/>
                    </pic:cNvPicPr>
                  </pic:nvPicPr>
                  <pic:blipFill>
                    <a:blip r:embed="rId46"/>
                    <a:stretch>
                      <a:fillRect/>
                    </a:stretch>
                  </pic:blipFill>
                  <pic:spPr>
                    <a:xfrm>
                      <a:off x="0" y="0"/>
                      <a:ext cx="2924109" cy="2619734"/>
                    </a:xfrm>
                    <a:prstGeom prst="rect">
                      <a:avLst/>
                    </a:prstGeom>
                    <a:ln>
                      <a:solidFill>
                        <a:schemeClr val="tx1"/>
                      </a:solidFill>
                    </a:ln>
                  </pic:spPr>
                </pic:pic>
              </a:graphicData>
            </a:graphic>
          </wp:inline>
        </w:drawing>
      </w:r>
    </w:p>
    <w:p w14:paraId="78100A98" w14:textId="24347950" w:rsidR="0015656C" w:rsidRPr="00AC2066" w:rsidRDefault="0015656C"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7</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476235">
        <w:rPr>
          <w:rFonts w:ascii="Arial" w:hAnsi="Arial" w:cs="Arial"/>
          <w:sz w:val="22"/>
          <w:szCs w:val="22"/>
        </w:rPr>
        <w:t xml:space="preserve">de los taladros de auscultación con </w:t>
      </w:r>
      <w:proofErr w:type="spellStart"/>
      <w:r w:rsidR="00476235">
        <w:rPr>
          <w:rFonts w:ascii="Arial" w:hAnsi="Arial" w:cs="Arial"/>
          <w:sz w:val="22"/>
          <w:szCs w:val="22"/>
        </w:rPr>
        <w:t>Cals</w:t>
      </w:r>
      <w:proofErr w:type="spellEnd"/>
      <w:r w:rsidR="00D227DB">
        <w:rPr>
          <w:rFonts w:ascii="Arial" w:hAnsi="Arial" w:cs="Arial"/>
          <w:sz w:val="22"/>
          <w:szCs w:val="22"/>
        </w:rPr>
        <w:t xml:space="preserve"> (Nexa, 2025).</w:t>
      </w:r>
    </w:p>
    <w:p w14:paraId="4C7F1953" w14:textId="77777777" w:rsidR="0015656C" w:rsidRPr="000270E6" w:rsidRDefault="0015656C" w:rsidP="00D227DB">
      <w:pPr>
        <w:rPr>
          <w:rFonts w:ascii="Arial" w:hAnsi="Arial" w:cs="Arial"/>
          <w:sz w:val="22"/>
          <w:szCs w:val="22"/>
        </w:rPr>
      </w:pPr>
    </w:p>
    <w:p w14:paraId="71857D75" w14:textId="3D74FFCF" w:rsidR="00E77D13" w:rsidRPr="000270E6" w:rsidRDefault="00E77D13" w:rsidP="00E77D13">
      <w:pPr>
        <w:jc w:val="both"/>
        <w:rPr>
          <w:rFonts w:ascii="Arial" w:hAnsi="Arial" w:cs="Arial"/>
          <w:b/>
          <w:bCs/>
          <w:sz w:val="22"/>
          <w:szCs w:val="22"/>
        </w:rPr>
      </w:pPr>
      <w:r w:rsidRPr="11D89981">
        <w:rPr>
          <w:rFonts w:ascii="Arial" w:hAnsi="Arial" w:cs="Arial"/>
          <w:b/>
          <w:sz w:val="22"/>
          <w:szCs w:val="22"/>
        </w:rPr>
        <w:t xml:space="preserve">4. </w:t>
      </w:r>
      <w:r w:rsidR="00EC5D28" w:rsidRPr="00E04FDE">
        <w:rPr>
          <w:rFonts w:ascii="Arial" w:eastAsiaTheme="minorHAnsi" w:hAnsi="Arial" w:cs="Arial"/>
          <w:b/>
          <w:bCs/>
          <w:sz w:val="22"/>
          <w:szCs w:val="22"/>
          <w:lang w:eastAsia="en-US"/>
        </w:rPr>
        <w:t>Presentación y discusión de resultados</w:t>
      </w:r>
      <w:r w:rsidR="00CC3DA7" w:rsidRPr="11D89981">
        <w:rPr>
          <w:rFonts w:ascii="Arial" w:hAnsi="Arial" w:cs="Arial"/>
          <w:b/>
          <w:bCs/>
          <w:color w:val="808080" w:themeColor="background1" w:themeShade="80"/>
          <w:sz w:val="22"/>
          <w:szCs w:val="22"/>
        </w:rPr>
        <w:t xml:space="preserve"> </w:t>
      </w:r>
    </w:p>
    <w:p w14:paraId="292AF741" w14:textId="77777777" w:rsidR="00E77D13" w:rsidRDefault="00E77D13" w:rsidP="00E77D13">
      <w:pPr>
        <w:jc w:val="both"/>
        <w:rPr>
          <w:rFonts w:ascii="Arial" w:hAnsi="Arial" w:cs="Arial"/>
          <w:b/>
          <w:bCs/>
          <w:sz w:val="22"/>
          <w:szCs w:val="22"/>
        </w:rPr>
      </w:pPr>
    </w:p>
    <w:p w14:paraId="57D53DF4" w14:textId="039EC9B7" w:rsidR="00B34D88" w:rsidRDefault="00B34D88" w:rsidP="00D227DB">
      <w:pPr>
        <w:jc w:val="both"/>
        <w:rPr>
          <w:rFonts w:ascii="Arial" w:hAnsi="Arial" w:cs="Arial"/>
          <w:sz w:val="22"/>
          <w:szCs w:val="22"/>
        </w:rPr>
      </w:pPr>
      <w:r w:rsidRPr="00B34D88">
        <w:rPr>
          <w:rFonts w:ascii="Arial" w:hAnsi="Arial" w:cs="Arial"/>
          <w:sz w:val="22"/>
          <w:szCs w:val="22"/>
        </w:rPr>
        <w:t xml:space="preserve">La ingeniería desarrollada ha permitido estructurar una solución técnica robusta para la explotación de los Bloques 875 y 428 mediante el </w:t>
      </w:r>
      <w:r w:rsidRPr="00B34D88">
        <w:rPr>
          <w:rFonts w:ascii="Arial" w:hAnsi="Arial" w:cs="Arial"/>
          <w:sz w:val="22"/>
          <w:szCs w:val="22"/>
        </w:rPr>
        <w:t>método de Block Caving, definiendo parámetros de diseño, análisis de estabilidad y planificación de producción. A partir de estos estudios se obtuvieron los siguientes resultados clave:</w:t>
      </w:r>
    </w:p>
    <w:p w14:paraId="3A783985" w14:textId="79779FE9"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Validación de Hundibilidad y Propagación</w:t>
      </w:r>
    </w:p>
    <w:p w14:paraId="02E4033B" w14:textId="139C856C" w:rsidR="00B34D88" w:rsidRDefault="00B34D88" w:rsidP="00B34D88">
      <w:pPr>
        <w:jc w:val="both"/>
        <w:rPr>
          <w:rFonts w:ascii="Arial" w:hAnsi="Arial" w:cs="Arial"/>
          <w:sz w:val="22"/>
          <w:szCs w:val="22"/>
        </w:rPr>
      </w:pPr>
      <w:r w:rsidRPr="00B34D88">
        <w:rPr>
          <w:rFonts w:ascii="Arial" w:hAnsi="Arial" w:cs="Arial"/>
          <w:sz w:val="22"/>
          <w:szCs w:val="22"/>
        </w:rPr>
        <w:t>El modelo numérico implementado en FLAC3D, combinado con los análisis empíricos, demostró que ambos bloques son susceptibles de hundirse sin generar subsidencia en superficie. La propagación del caveback se detiene por debajo del crown pillar, lo que valida la aplicabilidad del método.</w:t>
      </w:r>
    </w:p>
    <w:p w14:paraId="6F555594" w14:textId="1691F451" w:rsidR="00B34D88" w:rsidRDefault="00FE6222" w:rsidP="00B34D88">
      <w:pPr>
        <w:jc w:val="both"/>
        <w:rPr>
          <w:rFonts w:ascii="Arial" w:hAnsi="Arial" w:cs="Arial"/>
          <w:b/>
          <w:bCs/>
          <w:i/>
          <w:iCs/>
          <w:sz w:val="22"/>
          <w:szCs w:val="22"/>
        </w:rPr>
      </w:pPr>
      <w:r w:rsidRPr="00FE6222">
        <w:rPr>
          <w:rFonts w:ascii="Arial" w:hAnsi="Arial" w:cs="Arial"/>
          <w:noProof/>
          <w:sz w:val="22"/>
          <w:szCs w:val="22"/>
        </w:rPr>
        <w:drawing>
          <wp:inline distT="0" distB="0" distL="0" distR="0" wp14:anchorId="78567D12" wp14:editId="5BC841D2">
            <wp:extent cx="3024188" cy="1564481"/>
            <wp:effectExtent l="19050" t="19050" r="24130" b="17145"/>
            <wp:docPr id="10507012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215" name="Imagen 1" descr="Diagrama&#10;&#10;El contenido generado por IA puede ser incorrecto."/>
                    <pic:cNvPicPr/>
                  </pic:nvPicPr>
                  <pic:blipFill rotWithShape="1">
                    <a:blip r:embed="rId47"/>
                    <a:srcRect t="3601"/>
                    <a:stretch>
                      <a:fillRect/>
                    </a:stretch>
                  </pic:blipFill>
                  <pic:spPr bwMode="auto">
                    <a:xfrm>
                      <a:off x="0" y="0"/>
                      <a:ext cx="3031335" cy="1568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AD5A0" w14:textId="0E8807B6" w:rsidR="00D227DB" w:rsidRPr="009701D9" w:rsidRDefault="00FE6222" w:rsidP="00B34D88">
      <w:pPr>
        <w:jc w:val="both"/>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8</w:t>
      </w:r>
      <w:r>
        <w:rPr>
          <w:rFonts w:ascii="Arial" w:hAnsi="Arial" w:cs="Arial"/>
          <w:sz w:val="22"/>
          <w:szCs w:val="22"/>
        </w:rPr>
        <w:t>: Propagación del Caving e interacción con otros niveles en base al análisis desarrollado</w:t>
      </w:r>
      <w:r w:rsidR="00D227DB">
        <w:rPr>
          <w:rFonts w:ascii="Arial" w:hAnsi="Arial" w:cs="Arial"/>
          <w:sz w:val="22"/>
          <w:szCs w:val="22"/>
        </w:rPr>
        <w:t xml:space="preserve"> (BCTEC, 2024ª).</w:t>
      </w:r>
    </w:p>
    <w:p w14:paraId="440EC6CA" w14:textId="777C6B5E"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 xml:space="preserve">Estabilidad </w:t>
      </w:r>
      <w:r w:rsidR="00D227DB">
        <w:rPr>
          <w:rFonts w:ascii="Arial" w:hAnsi="Arial" w:cs="Arial"/>
          <w:b/>
          <w:bCs/>
          <w:i w:val="0"/>
          <w:iCs w:val="0"/>
          <w:sz w:val="22"/>
          <w:szCs w:val="22"/>
        </w:rPr>
        <w:t xml:space="preserve">Global y </w:t>
      </w:r>
      <w:r w:rsidRPr="00D227DB">
        <w:rPr>
          <w:rFonts w:ascii="Arial" w:hAnsi="Arial" w:cs="Arial"/>
          <w:b/>
          <w:bCs/>
          <w:i w:val="0"/>
          <w:iCs w:val="0"/>
          <w:sz w:val="22"/>
          <w:szCs w:val="22"/>
        </w:rPr>
        <w:t>Local del Diseño</w:t>
      </w:r>
    </w:p>
    <w:p w14:paraId="7FBDC91A" w14:textId="055F81B8" w:rsidR="007A0F94" w:rsidRPr="00B34D88" w:rsidRDefault="00B34D88" w:rsidP="00B34D88">
      <w:pPr>
        <w:jc w:val="both"/>
        <w:rPr>
          <w:rFonts w:ascii="Arial" w:hAnsi="Arial" w:cs="Arial"/>
          <w:sz w:val="22"/>
          <w:szCs w:val="22"/>
        </w:rPr>
      </w:pPr>
      <w:r w:rsidRPr="00B34D88">
        <w:rPr>
          <w:rFonts w:ascii="Arial" w:hAnsi="Arial" w:cs="Arial"/>
          <w:sz w:val="22"/>
          <w:szCs w:val="22"/>
        </w:rPr>
        <w:t xml:space="preserve">Los modelos en RS3 evidencian que, aunque existen concentraciones de esfuerzos inducidos (hasta 34 MPa), las labores diseñadas muestran factores de seguridad aceptables. Los puntos más críticos se concentran en las zonas con mineral, donde </w:t>
      </w:r>
      <w:r w:rsidR="00D227DB">
        <w:rPr>
          <w:rFonts w:ascii="Arial" w:hAnsi="Arial" w:cs="Arial"/>
          <w:sz w:val="22"/>
          <w:szCs w:val="22"/>
        </w:rPr>
        <w:t>el</w:t>
      </w:r>
      <w:r w:rsidRPr="00B34D88">
        <w:rPr>
          <w:rFonts w:ascii="Arial" w:hAnsi="Arial" w:cs="Arial"/>
          <w:sz w:val="22"/>
          <w:szCs w:val="22"/>
        </w:rPr>
        <w:t xml:space="preserve"> UCS es menor, por lo que se implementan sistemas de sostenimiento reforzados.</w:t>
      </w:r>
    </w:p>
    <w:p w14:paraId="569F17C9" w14:textId="45385B3F" w:rsidR="00B34D88" w:rsidRDefault="007A0F94" w:rsidP="007A0F94">
      <w:pPr>
        <w:jc w:val="center"/>
        <w:rPr>
          <w:rFonts w:ascii="Arial" w:hAnsi="Arial" w:cs="Arial"/>
          <w:sz w:val="22"/>
          <w:szCs w:val="22"/>
        </w:rPr>
      </w:pPr>
      <w:r>
        <w:rPr>
          <w:rFonts w:ascii="Arial" w:hAnsi="Arial" w:cs="Arial"/>
          <w:noProof/>
          <w:sz w:val="22"/>
          <w:szCs w:val="22"/>
        </w:rPr>
        <w:drawing>
          <wp:inline distT="0" distB="0" distL="0" distR="0" wp14:anchorId="4A77364A" wp14:editId="3B966A63">
            <wp:extent cx="1385888" cy="1696215"/>
            <wp:effectExtent l="19050" t="19050" r="24130" b="18415"/>
            <wp:docPr id="19552492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0269" cy="1750534"/>
                    </a:xfrm>
                    <a:prstGeom prst="rect">
                      <a:avLst/>
                    </a:prstGeom>
                    <a:noFill/>
                    <a:ln>
                      <a:solidFill>
                        <a:schemeClr val="tx1"/>
                      </a:solidFill>
                    </a:ln>
                  </pic:spPr>
                </pic:pic>
              </a:graphicData>
            </a:graphic>
          </wp:inline>
        </w:drawing>
      </w:r>
    </w:p>
    <w:p w14:paraId="2EC4F2B4" w14:textId="77777777" w:rsidR="0026557E" w:rsidRPr="0026557E" w:rsidRDefault="0026557E" w:rsidP="007A0F94">
      <w:pPr>
        <w:jc w:val="center"/>
        <w:rPr>
          <w:rFonts w:ascii="Arial" w:hAnsi="Arial" w:cs="Arial"/>
          <w:sz w:val="8"/>
          <w:szCs w:val="8"/>
        </w:rPr>
      </w:pPr>
    </w:p>
    <w:p w14:paraId="6812A86C" w14:textId="32DF7298" w:rsidR="007A0F94" w:rsidRDefault="007A0F94" w:rsidP="00D227DB">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9</w:t>
      </w:r>
      <w:r>
        <w:rPr>
          <w:rFonts w:ascii="Arial" w:hAnsi="Arial" w:cs="Arial"/>
          <w:sz w:val="22"/>
          <w:szCs w:val="22"/>
        </w:rPr>
        <w:t xml:space="preserve">: </w:t>
      </w:r>
      <w:r w:rsidR="00287B2A">
        <w:rPr>
          <w:rFonts w:ascii="Arial" w:hAnsi="Arial" w:cs="Arial"/>
          <w:sz w:val="22"/>
          <w:szCs w:val="22"/>
        </w:rPr>
        <w:t>Distribución de esfuerzos en nivel de producción para el bloque 875</w:t>
      </w:r>
      <w:r w:rsidR="00D227DB">
        <w:rPr>
          <w:rFonts w:ascii="Arial" w:hAnsi="Arial" w:cs="Arial"/>
          <w:sz w:val="22"/>
          <w:szCs w:val="22"/>
        </w:rPr>
        <w:t xml:space="preserve"> (BCTEC, 2024ª)</w:t>
      </w:r>
      <w:r w:rsidR="00287B2A">
        <w:rPr>
          <w:rFonts w:ascii="Arial" w:hAnsi="Arial" w:cs="Arial"/>
          <w:sz w:val="22"/>
          <w:szCs w:val="22"/>
        </w:rPr>
        <w:t>.</w:t>
      </w:r>
    </w:p>
    <w:p w14:paraId="6F1532E7" w14:textId="77777777" w:rsidR="00D227DB" w:rsidRDefault="00D227DB" w:rsidP="007A0F94">
      <w:pPr>
        <w:jc w:val="both"/>
        <w:rPr>
          <w:rFonts w:ascii="Arial" w:hAnsi="Arial" w:cs="Arial"/>
          <w:sz w:val="22"/>
          <w:szCs w:val="22"/>
        </w:rPr>
      </w:pPr>
    </w:p>
    <w:p w14:paraId="07D72D8C" w14:textId="21EE89E9"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Optimización del Sostenimiento</w:t>
      </w:r>
    </w:p>
    <w:p w14:paraId="6F7232AF" w14:textId="0987C576" w:rsidR="00DA44E0" w:rsidRDefault="00B34D88" w:rsidP="00B34D88">
      <w:pPr>
        <w:jc w:val="both"/>
        <w:rPr>
          <w:rFonts w:ascii="Arial" w:hAnsi="Arial" w:cs="Arial"/>
          <w:sz w:val="22"/>
          <w:szCs w:val="22"/>
        </w:rPr>
      </w:pPr>
      <w:r w:rsidRPr="00B34D88">
        <w:rPr>
          <w:rFonts w:ascii="Arial" w:hAnsi="Arial" w:cs="Arial"/>
          <w:sz w:val="22"/>
          <w:szCs w:val="22"/>
        </w:rPr>
        <w:t xml:space="preserve">El análisis de daño, profundidad afectada y comportamiento plástico permitió definir una estrategia de sostenimiento diferenciada por nivel </w:t>
      </w:r>
      <w:r w:rsidRPr="00B34D88">
        <w:rPr>
          <w:rFonts w:ascii="Arial" w:hAnsi="Arial" w:cs="Arial"/>
          <w:sz w:val="22"/>
          <w:szCs w:val="22"/>
        </w:rPr>
        <w:lastRenderedPageBreak/>
        <w:t>y ubicación. Las calles y zanjas del nivel de producción reciben tratamiento dinámico, mientras que los puntos de extracción se refuerzan con marcos metálicos y cable bolting.</w:t>
      </w:r>
    </w:p>
    <w:p w14:paraId="659F3BA1" w14:textId="28BF728C" w:rsidR="00DA44E0" w:rsidRDefault="00DA44E0" w:rsidP="009701D9">
      <w:pPr>
        <w:jc w:val="center"/>
        <w:rPr>
          <w:rFonts w:ascii="Arial" w:hAnsi="Arial" w:cs="Arial"/>
          <w:sz w:val="22"/>
          <w:szCs w:val="22"/>
        </w:rPr>
      </w:pPr>
      <w:r>
        <w:rPr>
          <w:noProof/>
        </w:rPr>
        <w:drawing>
          <wp:inline distT="0" distB="0" distL="0" distR="0" wp14:anchorId="539A1D48" wp14:editId="6843DE43">
            <wp:extent cx="2524125" cy="1295673"/>
            <wp:effectExtent l="19050" t="19050" r="9525" b="19050"/>
            <wp:docPr id="1500998386" name="Imagen 1500998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8386" name="Imagen 1" descr="Diagrama&#10;&#10;Descripción generada automáticamente"/>
                    <pic:cNvPicPr/>
                  </pic:nvPicPr>
                  <pic:blipFill>
                    <a:blip r:embed="rId49"/>
                    <a:stretch>
                      <a:fillRect/>
                    </a:stretch>
                  </pic:blipFill>
                  <pic:spPr>
                    <a:xfrm>
                      <a:off x="0" y="0"/>
                      <a:ext cx="2535900" cy="1301717"/>
                    </a:xfrm>
                    <a:prstGeom prst="rect">
                      <a:avLst/>
                    </a:prstGeom>
                    <a:ln w="15875">
                      <a:solidFill>
                        <a:srgbClr val="000000"/>
                      </a:solidFill>
                    </a:ln>
                  </pic:spPr>
                </pic:pic>
              </a:graphicData>
            </a:graphic>
          </wp:inline>
        </w:drawing>
      </w:r>
    </w:p>
    <w:p w14:paraId="3CFCDB8E" w14:textId="41A0FBEA" w:rsidR="00B34D88" w:rsidRDefault="00B34D88" w:rsidP="009A4735">
      <w:pPr>
        <w:rPr>
          <w:rFonts w:ascii="Arial" w:hAnsi="Arial" w:cs="Arial"/>
          <w:sz w:val="22"/>
          <w:szCs w:val="22"/>
        </w:rPr>
      </w:pPr>
      <w:r w:rsidRPr="0026557E">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30</w:t>
      </w:r>
      <w:r>
        <w:rPr>
          <w:rFonts w:ascii="Arial" w:hAnsi="Arial" w:cs="Arial"/>
          <w:sz w:val="22"/>
          <w:szCs w:val="22"/>
        </w:rPr>
        <w:t xml:space="preserve"> </w:t>
      </w:r>
      <w:r w:rsidR="00DA44E0">
        <w:rPr>
          <w:rFonts w:ascii="Arial" w:hAnsi="Arial" w:cs="Arial"/>
          <w:sz w:val="22"/>
          <w:szCs w:val="22"/>
        </w:rPr>
        <w:t>Sostenimiento:</w:t>
      </w:r>
      <w:r w:rsidRPr="00B34D88">
        <w:rPr>
          <w:rFonts w:ascii="Arial" w:hAnsi="Arial" w:cs="Arial"/>
          <w:sz w:val="22"/>
          <w:szCs w:val="22"/>
        </w:rPr>
        <w:t xml:space="preserve"> pernos helicoidales</w:t>
      </w:r>
      <w:r w:rsidR="00DA44E0">
        <w:rPr>
          <w:rFonts w:ascii="Arial" w:hAnsi="Arial" w:cs="Arial"/>
          <w:sz w:val="22"/>
          <w:szCs w:val="22"/>
        </w:rPr>
        <w:t>, malla</w:t>
      </w:r>
      <w:r w:rsidR="009A4735">
        <w:rPr>
          <w:rFonts w:ascii="Arial" w:hAnsi="Arial" w:cs="Arial"/>
          <w:sz w:val="22"/>
          <w:szCs w:val="22"/>
        </w:rPr>
        <w:t xml:space="preserve"> tejida</w:t>
      </w:r>
      <w:r w:rsidR="00DA44E0">
        <w:rPr>
          <w:rFonts w:ascii="Arial" w:hAnsi="Arial" w:cs="Arial"/>
          <w:sz w:val="22"/>
          <w:szCs w:val="22"/>
        </w:rPr>
        <w:t>, shotcrete</w:t>
      </w:r>
      <w:r w:rsidR="009A4735">
        <w:rPr>
          <w:rFonts w:ascii="Arial" w:hAnsi="Arial" w:cs="Arial"/>
          <w:sz w:val="22"/>
          <w:szCs w:val="22"/>
        </w:rPr>
        <w:t xml:space="preserve"> (Nexa, 2025)</w:t>
      </w:r>
      <w:r w:rsidR="00DA44E0">
        <w:rPr>
          <w:rFonts w:ascii="Arial" w:hAnsi="Arial" w:cs="Arial"/>
          <w:sz w:val="22"/>
          <w:szCs w:val="22"/>
        </w:rPr>
        <w:t>.</w:t>
      </w:r>
    </w:p>
    <w:p w14:paraId="727CC8B8" w14:textId="77777777" w:rsidR="00DA44E0" w:rsidRDefault="00DA44E0" w:rsidP="00B34D88">
      <w:pPr>
        <w:jc w:val="both"/>
        <w:rPr>
          <w:rFonts w:ascii="Arial" w:hAnsi="Arial" w:cs="Arial"/>
          <w:sz w:val="22"/>
          <w:szCs w:val="22"/>
        </w:rPr>
      </w:pPr>
    </w:p>
    <w:p w14:paraId="35F21E90" w14:textId="68059431" w:rsidR="00DA44E0" w:rsidRDefault="00B072C8" w:rsidP="009A4735">
      <w:pPr>
        <w:jc w:val="center"/>
        <w:rPr>
          <w:rFonts w:ascii="Arial" w:hAnsi="Arial" w:cs="Arial"/>
          <w:sz w:val="22"/>
          <w:szCs w:val="22"/>
        </w:rPr>
      </w:pPr>
      <w:r w:rsidRPr="00B072C8">
        <w:rPr>
          <w:rFonts w:ascii="Arial" w:hAnsi="Arial" w:cs="Arial"/>
          <w:noProof/>
          <w:sz w:val="22"/>
          <w:szCs w:val="22"/>
        </w:rPr>
        <w:drawing>
          <wp:inline distT="0" distB="0" distL="0" distR="0" wp14:anchorId="3912FD82" wp14:editId="6B083175">
            <wp:extent cx="1676400" cy="1572276"/>
            <wp:effectExtent l="19050" t="19050" r="19050" b="27940"/>
            <wp:docPr id="12" name="Imagen 11" descr="Diagrama&#10;&#10;El contenido generado por IA puede ser incorrecto.">
              <a:extLst xmlns:a="http://schemas.openxmlformats.org/drawingml/2006/main">
                <a:ext uri="{FF2B5EF4-FFF2-40B4-BE49-F238E27FC236}">
                  <a16:creationId xmlns:a16="http://schemas.microsoft.com/office/drawing/2014/main" id="{D83B9161-DB65-2E06-B8C1-1313C53AF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El contenido generado por IA puede ser incorrecto.">
                      <a:extLst>
                        <a:ext uri="{FF2B5EF4-FFF2-40B4-BE49-F238E27FC236}">
                          <a16:creationId xmlns:a16="http://schemas.microsoft.com/office/drawing/2014/main" id="{D83B9161-DB65-2E06-B8C1-1313C53AF14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1074" cy="1586038"/>
                    </a:xfrm>
                    <a:prstGeom prst="rect">
                      <a:avLst/>
                    </a:prstGeom>
                    <a:ln>
                      <a:solidFill>
                        <a:schemeClr val="tx1"/>
                      </a:solidFill>
                    </a:ln>
                  </pic:spPr>
                </pic:pic>
              </a:graphicData>
            </a:graphic>
          </wp:inline>
        </w:drawing>
      </w:r>
    </w:p>
    <w:p w14:paraId="4CE1212B" w14:textId="3D39D245" w:rsidR="00DA44E0" w:rsidRDefault="00DA44E0" w:rsidP="009A4735">
      <w:pPr>
        <w:rPr>
          <w:rFonts w:ascii="Arial" w:hAnsi="Arial" w:cs="Arial"/>
          <w:sz w:val="22"/>
          <w:szCs w:val="22"/>
        </w:rPr>
      </w:pPr>
      <w:r w:rsidRPr="0026557E">
        <w:rPr>
          <w:rFonts w:ascii="Arial" w:hAnsi="Arial" w:cs="Arial"/>
          <w:b/>
          <w:bCs/>
          <w:sz w:val="22"/>
          <w:szCs w:val="22"/>
        </w:rPr>
        <w:t xml:space="preserve">Imagen </w:t>
      </w:r>
      <w:r w:rsidR="006451CB">
        <w:rPr>
          <w:rFonts w:ascii="Arial" w:hAnsi="Arial" w:cs="Arial"/>
          <w:b/>
          <w:bCs/>
          <w:sz w:val="22"/>
          <w:szCs w:val="22"/>
        </w:rPr>
        <w:t>31</w:t>
      </w:r>
      <w:r w:rsidR="009A4735">
        <w:rPr>
          <w:rFonts w:ascii="Arial" w:hAnsi="Arial" w:cs="Arial"/>
          <w:b/>
          <w:bCs/>
          <w:sz w:val="22"/>
          <w:szCs w:val="22"/>
        </w:rPr>
        <w:t>:</w:t>
      </w:r>
      <w:r>
        <w:rPr>
          <w:rFonts w:ascii="Arial" w:hAnsi="Arial" w:cs="Arial"/>
          <w:sz w:val="22"/>
          <w:szCs w:val="22"/>
        </w:rPr>
        <w:t xml:space="preserve"> Cimbras en puntos de extracción.</w:t>
      </w:r>
    </w:p>
    <w:p w14:paraId="14118376" w14:textId="77777777" w:rsidR="00B34D88" w:rsidRPr="00B34D88" w:rsidRDefault="00B34D88" w:rsidP="00B34D88">
      <w:pPr>
        <w:jc w:val="both"/>
        <w:rPr>
          <w:rFonts w:ascii="Arial" w:hAnsi="Arial" w:cs="Arial"/>
          <w:sz w:val="22"/>
          <w:szCs w:val="22"/>
        </w:rPr>
      </w:pPr>
    </w:p>
    <w:p w14:paraId="1A1242CB" w14:textId="3922C91E"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Planificación de Producción y Simulación de Flujo</w:t>
      </w:r>
    </w:p>
    <w:p w14:paraId="03379F4F" w14:textId="38AEE3C2" w:rsidR="00B34D88" w:rsidRDefault="00B34D88" w:rsidP="00B34D88">
      <w:pPr>
        <w:jc w:val="both"/>
        <w:rPr>
          <w:rFonts w:ascii="Arial" w:hAnsi="Arial" w:cs="Arial"/>
          <w:sz w:val="22"/>
          <w:szCs w:val="22"/>
        </w:rPr>
      </w:pPr>
      <w:r w:rsidRPr="00B34D88">
        <w:rPr>
          <w:rFonts w:ascii="Arial" w:hAnsi="Arial" w:cs="Arial"/>
          <w:sz w:val="22"/>
          <w:szCs w:val="22"/>
        </w:rPr>
        <w:t xml:space="preserve">La simulación con </w:t>
      </w:r>
      <w:proofErr w:type="spellStart"/>
      <w:r w:rsidRPr="00B34D88">
        <w:rPr>
          <w:rFonts w:ascii="Arial" w:hAnsi="Arial" w:cs="Arial"/>
          <w:sz w:val="22"/>
          <w:szCs w:val="22"/>
        </w:rPr>
        <w:t>FlowSim</w:t>
      </w:r>
      <w:proofErr w:type="spellEnd"/>
      <w:r w:rsidRPr="00B34D88">
        <w:rPr>
          <w:rFonts w:ascii="Arial" w:hAnsi="Arial" w:cs="Arial"/>
          <w:sz w:val="22"/>
          <w:szCs w:val="22"/>
        </w:rPr>
        <w:t xml:space="preserve"> BC permitió estimar tonelaje, recuperación y leyes extraíbles. Se definió una secuencia progresiva S-N que maximiza recuperación y mantiene el frente perpendicular a fallas principales, controlando así el caveback.</w:t>
      </w:r>
    </w:p>
    <w:p w14:paraId="1C925077" w14:textId="7E174790" w:rsidR="00EC041E" w:rsidRDefault="00EC041E" w:rsidP="00EC041E">
      <w:pPr>
        <w:jc w:val="center"/>
        <w:rPr>
          <w:rFonts w:ascii="Arial" w:hAnsi="Arial" w:cs="Arial"/>
          <w:sz w:val="22"/>
          <w:szCs w:val="22"/>
        </w:rPr>
      </w:pPr>
      <w:r>
        <w:rPr>
          <w:rFonts w:ascii="Arial" w:hAnsi="Arial" w:cs="Arial"/>
          <w:noProof/>
          <w:sz w:val="22"/>
          <w:szCs w:val="22"/>
        </w:rPr>
        <w:drawing>
          <wp:inline distT="0" distB="0" distL="0" distR="0" wp14:anchorId="65CC47DD" wp14:editId="12E061B3">
            <wp:extent cx="2076450" cy="2006993"/>
            <wp:effectExtent l="19050" t="19050" r="19050" b="12700"/>
            <wp:docPr id="11645222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100136" cy="2029886"/>
                    </a:xfrm>
                    <a:prstGeom prst="rect">
                      <a:avLst/>
                    </a:prstGeom>
                    <a:noFill/>
                    <a:ln>
                      <a:solidFill>
                        <a:schemeClr val="tx1"/>
                      </a:solidFill>
                    </a:ln>
                  </pic:spPr>
                </pic:pic>
              </a:graphicData>
            </a:graphic>
          </wp:inline>
        </w:drawing>
      </w:r>
    </w:p>
    <w:p w14:paraId="0C44902B" w14:textId="483EF7F2" w:rsidR="00B34D88" w:rsidRDefault="00B34D88" w:rsidP="009A4735">
      <w:pPr>
        <w:rPr>
          <w:rFonts w:ascii="Arial" w:hAnsi="Arial" w:cs="Arial"/>
          <w:sz w:val="22"/>
          <w:szCs w:val="22"/>
        </w:rPr>
      </w:pPr>
      <w:r w:rsidRPr="00B34D88">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32</w:t>
      </w:r>
      <w:r w:rsidR="009A4735">
        <w:rPr>
          <w:rFonts w:ascii="Arial" w:hAnsi="Arial" w:cs="Arial"/>
          <w:b/>
          <w:bCs/>
          <w:sz w:val="22"/>
          <w:szCs w:val="22"/>
        </w:rPr>
        <w:t>:</w:t>
      </w:r>
      <w:r w:rsidRPr="00B34D88">
        <w:rPr>
          <w:rFonts w:ascii="Arial" w:hAnsi="Arial" w:cs="Arial"/>
          <w:sz w:val="22"/>
          <w:szCs w:val="22"/>
        </w:rPr>
        <w:t xml:space="preserve"> </w:t>
      </w:r>
      <w:r w:rsidR="00EC041E">
        <w:rPr>
          <w:rFonts w:ascii="Arial" w:hAnsi="Arial" w:cs="Arial"/>
          <w:sz w:val="22"/>
          <w:szCs w:val="22"/>
        </w:rPr>
        <w:t>Simulación del flujo gravitacio</w:t>
      </w:r>
      <w:r w:rsidR="009A4735">
        <w:rPr>
          <w:rFonts w:ascii="Arial" w:hAnsi="Arial" w:cs="Arial"/>
          <w:sz w:val="22"/>
          <w:szCs w:val="22"/>
        </w:rPr>
        <w:t>nal</w:t>
      </w:r>
      <w:r w:rsidR="00EC041E">
        <w:rPr>
          <w:rFonts w:ascii="Arial" w:hAnsi="Arial" w:cs="Arial"/>
          <w:sz w:val="22"/>
          <w:szCs w:val="22"/>
        </w:rPr>
        <w:t xml:space="preserve"> utilizando </w:t>
      </w:r>
      <w:proofErr w:type="spellStart"/>
      <w:r>
        <w:rPr>
          <w:rFonts w:ascii="Arial" w:hAnsi="Arial" w:cs="Arial"/>
          <w:sz w:val="22"/>
          <w:szCs w:val="22"/>
        </w:rPr>
        <w:t>FlowSim</w:t>
      </w:r>
      <w:proofErr w:type="spellEnd"/>
      <w:r w:rsidR="00EC041E">
        <w:rPr>
          <w:rFonts w:ascii="Arial" w:hAnsi="Arial" w:cs="Arial"/>
          <w:sz w:val="22"/>
          <w:szCs w:val="22"/>
        </w:rPr>
        <w:t xml:space="preserve"> BC</w:t>
      </w:r>
      <w:r w:rsidR="009A4735">
        <w:rPr>
          <w:rFonts w:ascii="Arial" w:hAnsi="Arial" w:cs="Arial"/>
          <w:sz w:val="22"/>
          <w:szCs w:val="22"/>
        </w:rPr>
        <w:t xml:space="preserve"> (BCTEC, 2024ª)</w:t>
      </w:r>
      <w:r w:rsidR="00EC041E">
        <w:rPr>
          <w:rFonts w:ascii="Arial" w:hAnsi="Arial" w:cs="Arial"/>
          <w:sz w:val="22"/>
          <w:szCs w:val="22"/>
        </w:rPr>
        <w:t>.</w:t>
      </w:r>
    </w:p>
    <w:p w14:paraId="5565B9E5" w14:textId="77777777" w:rsidR="00B34D88" w:rsidRDefault="00B34D88" w:rsidP="00B34D88">
      <w:pPr>
        <w:jc w:val="both"/>
        <w:rPr>
          <w:rFonts w:ascii="Arial" w:hAnsi="Arial" w:cs="Arial"/>
          <w:sz w:val="22"/>
          <w:szCs w:val="22"/>
        </w:rPr>
      </w:pPr>
    </w:p>
    <w:p w14:paraId="2BB4E5AC" w14:textId="0A5DB85A"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Control del Caveback mediante Relleno Detrítico</w:t>
      </w:r>
    </w:p>
    <w:p w14:paraId="69093C37" w14:textId="2786621C" w:rsidR="00B34D88" w:rsidRDefault="00B34D88" w:rsidP="00B34D88">
      <w:pPr>
        <w:jc w:val="both"/>
        <w:rPr>
          <w:rFonts w:ascii="Arial" w:hAnsi="Arial" w:cs="Arial"/>
          <w:sz w:val="22"/>
          <w:szCs w:val="22"/>
        </w:rPr>
      </w:pPr>
      <w:r w:rsidRPr="00B34D88">
        <w:rPr>
          <w:rFonts w:ascii="Arial" w:hAnsi="Arial" w:cs="Arial"/>
          <w:sz w:val="22"/>
          <w:szCs w:val="22"/>
        </w:rPr>
        <w:t xml:space="preserve">Se diseñó un sistema de relleno desde la cota 1940 usando cinco waste passes, que permiten mitigar el avance del caveback. Esta estrategia, </w:t>
      </w:r>
      <w:r w:rsidRPr="00B34D88">
        <w:rPr>
          <w:rFonts w:ascii="Arial" w:hAnsi="Arial" w:cs="Arial"/>
          <w:sz w:val="22"/>
          <w:szCs w:val="22"/>
        </w:rPr>
        <w:t>inédita en el país para minería por caving, representa un hito en la gestión de riesgos de subsidencia.</w:t>
      </w:r>
    </w:p>
    <w:p w14:paraId="0E6AB2EF" w14:textId="181E70A0" w:rsidR="00B34D88" w:rsidRDefault="001414A6" w:rsidP="009A4735">
      <w:pPr>
        <w:jc w:val="center"/>
        <w:rPr>
          <w:rFonts w:ascii="Arial" w:hAnsi="Arial" w:cs="Arial"/>
          <w:sz w:val="22"/>
          <w:szCs w:val="22"/>
        </w:rPr>
      </w:pPr>
      <w:r w:rsidRPr="001414A6">
        <w:rPr>
          <w:rFonts w:ascii="Arial" w:hAnsi="Arial" w:cs="Arial"/>
          <w:noProof/>
          <w:sz w:val="22"/>
          <w:szCs w:val="22"/>
        </w:rPr>
        <w:drawing>
          <wp:inline distT="0" distB="0" distL="0" distR="0" wp14:anchorId="62D36804" wp14:editId="7F4D2963">
            <wp:extent cx="2433638" cy="1976637"/>
            <wp:effectExtent l="19050" t="19050" r="24130" b="24130"/>
            <wp:docPr id="187338049" name="Imagen 3">
              <a:extLst xmlns:a="http://schemas.openxmlformats.org/drawingml/2006/main">
                <a:ext uri="{FF2B5EF4-FFF2-40B4-BE49-F238E27FC236}">
                  <a16:creationId xmlns:a16="http://schemas.microsoft.com/office/drawing/2014/main" id="{9ACD42FB-1D06-0B7F-E8C2-9251D76F5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ACD42FB-1D06-0B7F-E8C2-9251D76F5539}"/>
                        </a:ext>
                      </a:extLst>
                    </pic:cNvPr>
                    <pic:cNvPicPr>
                      <a:picLocks noChangeAspect="1"/>
                    </pic:cNvPicPr>
                  </pic:nvPicPr>
                  <pic:blipFill>
                    <a:blip r:embed="rId52"/>
                    <a:stretch>
                      <a:fillRect/>
                    </a:stretch>
                  </pic:blipFill>
                  <pic:spPr>
                    <a:xfrm>
                      <a:off x="0" y="0"/>
                      <a:ext cx="2443580" cy="1984712"/>
                    </a:xfrm>
                    <a:prstGeom prst="rect">
                      <a:avLst/>
                    </a:prstGeom>
                    <a:ln>
                      <a:solidFill>
                        <a:schemeClr val="tx1"/>
                      </a:solidFill>
                    </a:ln>
                  </pic:spPr>
                </pic:pic>
              </a:graphicData>
            </a:graphic>
          </wp:inline>
        </w:drawing>
      </w:r>
    </w:p>
    <w:p w14:paraId="0727D3EF" w14:textId="4C2962D6"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6451CB">
        <w:rPr>
          <w:rFonts w:ascii="Arial" w:hAnsi="Arial" w:cs="Arial"/>
          <w:b/>
          <w:bCs/>
          <w:sz w:val="22"/>
          <w:szCs w:val="22"/>
        </w:rPr>
        <w:t>33</w:t>
      </w:r>
      <w:r>
        <w:rPr>
          <w:rFonts w:ascii="Arial" w:hAnsi="Arial" w:cs="Arial"/>
          <w:sz w:val="22"/>
          <w:szCs w:val="22"/>
        </w:rPr>
        <w:t xml:space="preserve">: </w:t>
      </w:r>
      <w:r w:rsidR="009A4735">
        <w:rPr>
          <w:rFonts w:ascii="Arial" w:hAnsi="Arial" w:cs="Arial"/>
          <w:sz w:val="22"/>
          <w:szCs w:val="22"/>
        </w:rPr>
        <w:t>Isométrico</w:t>
      </w:r>
      <w:r>
        <w:rPr>
          <w:rFonts w:ascii="Arial" w:hAnsi="Arial" w:cs="Arial"/>
          <w:sz w:val="22"/>
          <w:szCs w:val="22"/>
        </w:rPr>
        <w:t xml:space="preserve"> de waste passes y proyección de cavidades</w:t>
      </w:r>
      <w:r w:rsidR="009A4735">
        <w:rPr>
          <w:rFonts w:ascii="Arial" w:hAnsi="Arial" w:cs="Arial"/>
          <w:sz w:val="22"/>
          <w:szCs w:val="22"/>
        </w:rPr>
        <w:t xml:space="preserve"> (BCTEC, 2025)</w:t>
      </w:r>
      <w:r>
        <w:rPr>
          <w:rFonts w:ascii="Arial" w:hAnsi="Arial" w:cs="Arial"/>
          <w:sz w:val="22"/>
          <w:szCs w:val="22"/>
        </w:rPr>
        <w:t>.</w:t>
      </w:r>
    </w:p>
    <w:p w14:paraId="4674BA9C" w14:textId="77777777" w:rsidR="001414A6" w:rsidRDefault="001414A6" w:rsidP="00B34D88">
      <w:pPr>
        <w:jc w:val="both"/>
        <w:rPr>
          <w:rFonts w:ascii="Arial" w:hAnsi="Arial" w:cs="Arial"/>
          <w:sz w:val="22"/>
          <w:szCs w:val="22"/>
        </w:rPr>
      </w:pPr>
    </w:p>
    <w:p w14:paraId="1748F193" w14:textId="60A8616F"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Implementación de Instrumentación Geotécnica</w:t>
      </w:r>
    </w:p>
    <w:p w14:paraId="1199FD65" w14:textId="2864638B" w:rsidR="00B34D88" w:rsidRDefault="00B34D88" w:rsidP="00B34D88">
      <w:pPr>
        <w:jc w:val="both"/>
        <w:rPr>
          <w:rFonts w:ascii="Arial" w:hAnsi="Arial" w:cs="Arial"/>
          <w:sz w:val="22"/>
          <w:szCs w:val="22"/>
        </w:rPr>
      </w:pPr>
      <w:r w:rsidRPr="00B34D88">
        <w:rPr>
          <w:rFonts w:ascii="Arial" w:hAnsi="Arial" w:cs="Arial"/>
          <w:sz w:val="22"/>
          <w:szCs w:val="22"/>
        </w:rPr>
        <w:t>Se definió un sistema de instrumentación distribuido en etapas, con tecnología TDR, G4Sight, monitoreo sísmico y C-Als. Este sistema permite capturar en tiempo real la evolución de la cavidad, anticipar desprendimientos y validar el desempeño del sostenimiento.</w:t>
      </w:r>
    </w:p>
    <w:p w14:paraId="1BA740F8" w14:textId="0754DDAC" w:rsidR="00CB206A" w:rsidRDefault="00696590" w:rsidP="00B34D88">
      <w:pPr>
        <w:jc w:val="both"/>
        <w:rPr>
          <w:rFonts w:ascii="Arial" w:hAnsi="Arial" w:cs="Arial"/>
          <w:sz w:val="22"/>
          <w:szCs w:val="22"/>
        </w:rPr>
      </w:pPr>
      <w:r w:rsidRPr="00696590">
        <w:rPr>
          <w:rFonts w:ascii="Arial" w:hAnsi="Arial" w:cs="Arial"/>
          <w:noProof/>
          <w:sz w:val="22"/>
          <w:szCs w:val="22"/>
        </w:rPr>
        <w:drawing>
          <wp:inline distT="0" distB="0" distL="0" distR="0" wp14:anchorId="5DC8C32F" wp14:editId="39086BC1">
            <wp:extent cx="2986087" cy="1751673"/>
            <wp:effectExtent l="19050" t="19050" r="24130" b="20320"/>
            <wp:docPr id="4626412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1262" name="Imagen 1" descr="Diagrama&#10;&#10;El contenido generado por IA puede ser incorrecto."/>
                    <pic:cNvPicPr/>
                  </pic:nvPicPr>
                  <pic:blipFill>
                    <a:blip r:embed="rId53"/>
                    <a:stretch>
                      <a:fillRect/>
                    </a:stretch>
                  </pic:blipFill>
                  <pic:spPr>
                    <a:xfrm>
                      <a:off x="0" y="0"/>
                      <a:ext cx="2997668" cy="1758466"/>
                    </a:xfrm>
                    <a:prstGeom prst="rect">
                      <a:avLst/>
                    </a:prstGeom>
                    <a:ln>
                      <a:solidFill>
                        <a:schemeClr val="tx1"/>
                      </a:solidFill>
                    </a:ln>
                  </pic:spPr>
                </pic:pic>
              </a:graphicData>
            </a:graphic>
          </wp:inline>
        </w:drawing>
      </w:r>
    </w:p>
    <w:p w14:paraId="3C338FFC" w14:textId="0943DB4D"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4</w:t>
      </w:r>
      <w:r>
        <w:rPr>
          <w:rFonts w:ascii="Arial" w:hAnsi="Arial" w:cs="Arial"/>
          <w:sz w:val="22"/>
          <w:szCs w:val="22"/>
        </w:rPr>
        <w:t>: Instrumentación a utilizar en el proyecto Caving</w:t>
      </w:r>
      <w:r w:rsidR="009A4735">
        <w:rPr>
          <w:rFonts w:ascii="Arial" w:hAnsi="Arial" w:cs="Arial"/>
          <w:sz w:val="22"/>
          <w:szCs w:val="22"/>
        </w:rPr>
        <w:t xml:space="preserve"> (Nexa, 2025).</w:t>
      </w:r>
    </w:p>
    <w:p w14:paraId="6691DD4B" w14:textId="77777777" w:rsidR="001414A6" w:rsidRDefault="001414A6" w:rsidP="00B34D88">
      <w:pPr>
        <w:jc w:val="both"/>
        <w:rPr>
          <w:rFonts w:ascii="Arial" w:hAnsi="Arial" w:cs="Arial"/>
          <w:sz w:val="22"/>
          <w:szCs w:val="22"/>
        </w:rPr>
      </w:pPr>
    </w:p>
    <w:p w14:paraId="416F4002" w14:textId="46B16217" w:rsidR="00BE0B34" w:rsidRDefault="00BE0B34" w:rsidP="00B34D88">
      <w:pPr>
        <w:jc w:val="both"/>
        <w:rPr>
          <w:rFonts w:ascii="Arial" w:hAnsi="Arial" w:cs="Arial"/>
          <w:sz w:val="22"/>
          <w:szCs w:val="22"/>
        </w:rPr>
      </w:pPr>
      <w:r>
        <w:rPr>
          <w:rFonts w:ascii="Arial" w:hAnsi="Arial" w:cs="Arial"/>
          <w:sz w:val="22"/>
          <w:szCs w:val="22"/>
        </w:rPr>
        <w:t>Además, en el nivel de producción se instalarán 02 sistemas de medición de convergencia y desplazamiento: Nodos laser y Smart Cables, los cuales serán instalados en zonas estratégicas según el mapeo estructural y geomecánico.</w:t>
      </w:r>
    </w:p>
    <w:p w14:paraId="6826409B" w14:textId="52401127" w:rsidR="00BE0B34" w:rsidRDefault="00BE0B34" w:rsidP="00B34D88">
      <w:pPr>
        <w:jc w:val="both"/>
        <w:rPr>
          <w:rFonts w:ascii="Arial" w:hAnsi="Arial" w:cs="Arial"/>
          <w:sz w:val="22"/>
          <w:szCs w:val="22"/>
        </w:rPr>
      </w:pPr>
      <w:r>
        <w:rPr>
          <w:rFonts w:ascii="Arial" w:hAnsi="Arial" w:cs="Arial"/>
          <w:sz w:val="22"/>
          <w:szCs w:val="22"/>
        </w:rPr>
        <w:t>Como medida de mitigación en caso se tenga que realizar alarmas de evacuación, se tiene planificado instalar luces inteligentes flyfire.</w:t>
      </w:r>
    </w:p>
    <w:p w14:paraId="16B47F0B" w14:textId="77777777" w:rsidR="00016C85" w:rsidRPr="00B34D88" w:rsidRDefault="00016C85" w:rsidP="00B34D88">
      <w:pPr>
        <w:jc w:val="both"/>
        <w:rPr>
          <w:rFonts w:ascii="Arial" w:hAnsi="Arial" w:cs="Arial"/>
          <w:sz w:val="22"/>
          <w:szCs w:val="22"/>
        </w:rPr>
      </w:pPr>
    </w:p>
    <w:p w14:paraId="7AAF14F9" w14:textId="16D4CE0D" w:rsidR="00CB206A"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Avance Operacional</w:t>
      </w:r>
    </w:p>
    <w:p w14:paraId="10B1B077" w14:textId="7EDEE7EC" w:rsidR="006E0186" w:rsidRDefault="00B34D88" w:rsidP="00B34D88">
      <w:pPr>
        <w:jc w:val="both"/>
        <w:rPr>
          <w:rFonts w:ascii="Arial" w:hAnsi="Arial" w:cs="Arial"/>
          <w:sz w:val="22"/>
          <w:szCs w:val="22"/>
        </w:rPr>
      </w:pPr>
      <w:r w:rsidRPr="00B34D88">
        <w:rPr>
          <w:rFonts w:ascii="Arial" w:hAnsi="Arial" w:cs="Arial"/>
          <w:sz w:val="22"/>
          <w:szCs w:val="22"/>
        </w:rPr>
        <w:t xml:space="preserve">A julio de 2025, ya se ha iniciado la ejecución de chimeneas y la preparación de </w:t>
      </w:r>
      <w:r w:rsidR="009A4735">
        <w:rPr>
          <w:rFonts w:ascii="Arial" w:hAnsi="Arial" w:cs="Arial"/>
          <w:sz w:val="22"/>
          <w:szCs w:val="22"/>
        </w:rPr>
        <w:t>hitos</w:t>
      </w:r>
      <w:r w:rsidRPr="00B34D88">
        <w:rPr>
          <w:rFonts w:ascii="Arial" w:hAnsi="Arial" w:cs="Arial"/>
          <w:sz w:val="22"/>
          <w:szCs w:val="22"/>
        </w:rPr>
        <w:t xml:space="preserve"> clave</w:t>
      </w:r>
      <w:r w:rsidR="00CB206A">
        <w:rPr>
          <w:rFonts w:ascii="Arial" w:hAnsi="Arial" w:cs="Arial"/>
          <w:sz w:val="22"/>
          <w:szCs w:val="22"/>
        </w:rPr>
        <w:t xml:space="preserve"> dentro del diseño minero</w:t>
      </w:r>
      <w:r w:rsidR="00E10E3F">
        <w:rPr>
          <w:rFonts w:ascii="Arial" w:hAnsi="Arial" w:cs="Arial"/>
          <w:sz w:val="22"/>
          <w:szCs w:val="22"/>
        </w:rPr>
        <w:t xml:space="preserve"> propuesto en la etapa de ingeniería</w:t>
      </w:r>
      <w:r w:rsidRPr="00B34D88">
        <w:rPr>
          <w:rFonts w:ascii="Arial" w:hAnsi="Arial" w:cs="Arial"/>
          <w:sz w:val="22"/>
          <w:szCs w:val="22"/>
        </w:rPr>
        <w:t xml:space="preserve">. </w:t>
      </w:r>
    </w:p>
    <w:p w14:paraId="179AACA9" w14:textId="48743202" w:rsidR="006E0186" w:rsidRPr="00B34D88" w:rsidRDefault="006E0186" w:rsidP="00B34D88">
      <w:pPr>
        <w:jc w:val="both"/>
        <w:rPr>
          <w:rFonts w:ascii="Arial" w:hAnsi="Arial" w:cs="Arial"/>
          <w:sz w:val="22"/>
          <w:szCs w:val="22"/>
        </w:rPr>
      </w:pPr>
      <w:r w:rsidRPr="006E0186">
        <w:rPr>
          <w:rFonts w:ascii="Arial" w:hAnsi="Arial" w:cs="Arial"/>
          <w:noProof/>
          <w:sz w:val="22"/>
          <w:szCs w:val="22"/>
        </w:rPr>
        <w:lastRenderedPageBreak/>
        <w:drawing>
          <wp:inline distT="0" distB="0" distL="0" distR="0" wp14:anchorId="2A3D6102" wp14:editId="75381085">
            <wp:extent cx="3034839" cy="1914525"/>
            <wp:effectExtent l="19050" t="19050" r="13335" b="9525"/>
            <wp:docPr id="62953750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7508" name="Imagen 5" descr="Diagram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5079" cy="1914676"/>
                    </a:xfrm>
                    <a:prstGeom prst="rect">
                      <a:avLst/>
                    </a:prstGeom>
                    <a:noFill/>
                    <a:ln>
                      <a:solidFill>
                        <a:schemeClr val="tx1"/>
                      </a:solidFill>
                    </a:ln>
                  </pic:spPr>
                </pic:pic>
              </a:graphicData>
            </a:graphic>
          </wp:inline>
        </w:drawing>
      </w:r>
    </w:p>
    <w:p w14:paraId="2BA83731" w14:textId="694EFB95" w:rsidR="00B34D88" w:rsidRDefault="00E10E3F" w:rsidP="009A4735">
      <w:pPr>
        <w:rPr>
          <w:rFonts w:ascii="Arial" w:hAnsi="Arial" w:cs="Arial"/>
          <w:sz w:val="22"/>
          <w:szCs w:val="22"/>
        </w:rPr>
      </w:pPr>
      <w:r w:rsidRPr="006E0186">
        <w:rPr>
          <w:rFonts w:ascii="Arial" w:hAnsi="Arial" w:cs="Arial"/>
          <w:b/>
          <w:bCs/>
          <w:sz w:val="22"/>
          <w:szCs w:val="22"/>
        </w:rPr>
        <w:t>I</w:t>
      </w:r>
      <w:r w:rsidR="00B34D88"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5</w:t>
      </w:r>
      <w:r w:rsidR="006E0186">
        <w:rPr>
          <w:rFonts w:ascii="Arial" w:hAnsi="Arial" w:cs="Arial"/>
          <w:sz w:val="22"/>
          <w:szCs w:val="22"/>
        </w:rPr>
        <w:t>:</w:t>
      </w:r>
      <w:r>
        <w:rPr>
          <w:rFonts w:ascii="Arial" w:hAnsi="Arial" w:cs="Arial"/>
          <w:sz w:val="22"/>
          <w:szCs w:val="22"/>
        </w:rPr>
        <w:t xml:space="preserve"> </w:t>
      </w:r>
      <w:r w:rsidR="006E0186">
        <w:rPr>
          <w:rFonts w:ascii="Arial" w:hAnsi="Arial" w:cs="Arial"/>
          <w:sz w:val="22"/>
          <w:szCs w:val="22"/>
        </w:rPr>
        <w:t>E</w:t>
      </w:r>
      <w:r>
        <w:rPr>
          <w:rFonts w:ascii="Arial" w:hAnsi="Arial" w:cs="Arial"/>
          <w:sz w:val="22"/>
          <w:szCs w:val="22"/>
        </w:rPr>
        <w:t>status del N</w:t>
      </w:r>
      <w:r w:rsidR="006E0186">
        <w:rPr>
          <w:rFonts w:ascii="Arial" w:hAnsi="Arial" w:cs="Arial"/>
          <w:sz w:val="22"/>
          <w:szCs w:val="22"/>
        </w:rPr>
        <w:t xml:space="preserve">ivel de </w:t>
      </w:r>
      <w:r>
        <w:rPr>
          <w:rFonts w:ascii="Arial" w:hAnsi="Arial" w:cs="Arial"/>
          <w:sz w:val="22"/>
          <w:szCs w:val="22"/>
        </w:rPr>
        <w:t>P</w:t>
      </w:r>
      <w:r w:rsidR="006E0186">
        <w:rPr>
          <w:rFonts w:ascii="Arial" w:hAnsi="Arial" w:cs="Arial"/>
          <w:sz w:val="22"/>
          <w:szCs w:val="22"/>
        </w:rPr>
        <w:t>roducción</w:t>
      </w:r>
      <w:r w:rsidR="00B34D88" w:rsidRPr="00B34D88">
        <w:rPr>
          <w:rFonts w:ascii="Arial" w:hAnsi="Arial" w:cs="Arial"/>
          <w:sz w:val="22"/>
          <w:szCs w:val="22"/>
        </w:rPr>
        <w:t xml:space="preserve"> </w:t>
      </w:r>
      <w:r w:rsidR="006E0186">
        <w:rPr>
          <w:rFonts w:ascii="Arial" w:hAnsi="Arial" w:cs="Arial"/>
          <w:sz w:val="22"/>
          <w:szCs w:val="22"/>
        </w:rPr>
        <w:t>Julio 2025</w:t>
      </w:r>
      <w:r w:rsidR="009A4735">
        <w:rPr>
          <w:rFonts w:ascii="Arial" w:hAnsi="Arial" w:cs="Arial"/>
          <w:sz w:val="22"/>
          <w:szCs w:val="22"/>
        </w:rPr>
        <w:t xml:space="preserve"> (Nexa, 2025).</w:t>
      </w:r>
    </w:p>
    <w:p w14:paraId="70CAF39E" w14:textId="77777777" w:rsidR="00BE0B34" w:rsidRDefault="00BE0B34" w:rsidP="009A4735">
      <w:pPr>
        <w:rPr>
          <w:rFonts w:ascii="Arial" w:hAnsi="Arial" w:cs="Arial"/>
          <w:sz w:val="22"/>
          <w:szCs w:val="22"/>
        </w:rPr>
      </w:pPr>
    </w:p>
    <w:p w14:paraId="18078A99" w14:textId="12ABBA09" w:rsidR="00BE0B34" w:rsidRPr="00BE0B34" w:rsidRDefault="00BE0B34" w:rsidP="00BE0B34">
      <w:pPr>
        <w:pStyle w:val="Prrafodelista"/>
        <w:numPr>
          <w:ilvl w:val="1"/>
          <w:numId w:val="41"/>
        </w:numPr>
        <w:rPr>
          <w:rFonts w:ascii="Arial" w:hAnsi="Arial" w:cs="Arial"/>
          <w:b/>
          <w:bCs/>
        </w:rPr>
      </w:pPr>
      <w:r w:rsidRPr="00BE0B34">
        <w:rPr>
          <w:rFonts w:ascii="Arial" w:hAnsi="Arial" w:cs="Arial"/>
          <w:b/>
          <w:bCs/>
        </w:rPr>
        <w:t>Análisis de Riesgos</w:t>
      </w:r>
    </w:p>
    <w:p w14:paraId="027914B4" w14:textId="3ADD17D3" w:rsidR="00DD5A24" w:rsidRDefault="00BE0B34" w:rsidP="008C3927">
      <w:pPr>
        <w:jc w:val="both"/>
        <w:rPr>
          <w:rFonts w:ascii="Arial" w:hAnsi="Arial" w:cs="Arial"/>
          <w:sz w:val="22"/>
          <w:szCs w:val="22"/>
        </w:rPr>
      </w:pPr>
      <w:r w:rsidRPr="00BE0B34">
        <w:rPr>
          <w:rFonts w:ascii="Arial" w:hAnsi="Arial" w:cs="Arial"/>
          <w:sz w:val="22"/>
          <w:szCs w:val="22"/>
        </w:rPr>
        <w:t xml:space="preserve">Según la metodología BowTie se ha realizado el análisis de riesgo, que ha permitido </w:t>
      </w:r>
      <w:r>
        <w:rPr>
          <w:rFonts w:ascii="Arial" w:hAnsi="Arial" w:cs="Arial"/>
          <w:sz w:val="22"/>
          <w:szCs w:val="22"/>
        </w:rPr>
        <w:t>definir la gestión correcta de los controles críticos, controles técnicos y mitigantes validados y respaldados con la ingeniería desarrollada.</w:t>
      </w:r>
    </w:p>
    <w:p w14:paraId="11A49AFB" w14:textId="77777777" w:rsidR="00BE0B34" w:rsidRPr="00BE0B34" w:rsidRDefault="00BE0B34" w:rsidP="008C3927">
      <w:pPr>
        <w:jc w:val="both"/>
        <w:rPr>
          <w:rFonts w:ascii="Arial" w:hAnsi="Arial" w:cs="Arial"/>
          <w:sz w:val="22"/>
          <w:szCs w:val="22"/>
        </w:rPr>
      </w:pPr>
    </w:p>
    <w:p w14:paraId="451B031C" w14:textId="27F0D3F2" w:rsidR="008C3927" w:rsidRPr="000270E6" w:rsidRDefault="00F857C3" w:rsidP="008C3927">
      <w:pPr>
        <w:jc w:val="both"/>
        <w:rPr>
          <w:rFonts w:ascii="Arial" w:hAnsi="Arial" w:cs="Arial"/>
          <w:b/>
          <w:sz w:val="22"/>
          <w:szCs w:val="22"/>
        </w:rPr>
      </w:pPr>
      <w:r w:rsidRPr="11D89981">
        <w:rPr>
          <w:rFonts w:ascii="Arial" w:hAnsi="Arial" w:cs="Arial"/>
          <w:b/>
          <w:sz w:val="22"/>
          <w:szCs w:val="22"/>
        </w:rPr>
        <w:t xml:space="preserve">5. </w:t>
      </w:r>
      <w:r w:rsidR="00EC5D28" w:rsidRPr="00E04FDE">
        <w:rPr>
          <w:rFonts w:ascii="Arial" w:eastAsiaTheme="minorHAnsi" w:hAnsi="Arial" w:cs="Arial"/>
          <w:b/>
          <w:bCs/>
          <w:sz w:val="22"/>
          <w:szCs w:val="22"/>
          <w:lang w:eastAsia="en-US"/>
        </w:rPr>
        <w:t>Conclusiones</w:t>
      </w:r>
      <w:r w:rsidR="00CC3DA7" w:rsidRPr="11D89981">
        <w:rPr>
          <w:rFonts w:ascii="Arial" w:hAnsi="Arial" w:cs="Arial"/>
          <w:b/>
          <w:sz w:val="22"/>
          <w:szCs w:val="22"/>
        </w:rPr>
        <w:t xml:space="preserve"> </w:t>
      </w:r>
    </w:p>
    <w:p w14:paraId="3853233D" w14:textId="77777777" w:rsidR="008C3927" w:rsidRPr="000270E6" w:rsidRDefault="008C3927" w:rsidP="008C3927">
      <w:pPr>
        <w:jc w:val="both"/>
        <w:rPr>
          <w:rFonts w:ascii="Arial" w:hAnsi="Arial" w:cs="Arial"/>
          <w:b/>
          <w:bCs/>
          <w:sz w:val="22"/>
          <w:szCs w:val="22"/>
        </w:rPr>
      </w:pPr>
    </w:p>
    <w:p w14:paraId="311EB5E5" w14:textId="22D42A8B" w:rsidR="0005452D"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desarrollo de la ingeniería </w:t>
      </w:r>
      <w:r w:rsidR="009A4735">
        <w:rPr>
          <w:rFonts w:ascii="Arial" w:hAnsi="Arial" w:cs="Arial"/>
          <w:bCs/>
        </w:rPr>
        <w:t xml:space="preserve">conceptual in house y de factibilidad con BCTEC </w:t>
      </w:r>
      <w:r w:rsidRPr="009A4735">
        <w:rPr>
          <w:rFonts w:ascii="Arial" w:hAnsi="Arial" w:cs="Arial"/>
          <w:bCs/>
        </w:rPr>
        <w:t>determinó la viabilidad del Proyecto</w:t>
      </w:r>
      <w:r w:rsidR="009A4735">
        <w:rPr>
          <w:rFonts w:ascii="Arial" w:hAnsi="Arial" w:cs="Arial"/>
          <w:bCs/>
        </w:rPr>
        <w:t xml:space="preserve"> y posterior ejecución</w:t>
      </w:r>
      <w:r w:rsidRPr="009A4735">
        <w:rPr>
          <w:rFonts w:ascii="Arial" w:hAnsi="Arial" w:cs="Arial"/>
          <w:bCs/>
        </w:rPr>
        <w:t>.</w:t>
      </w:r>
    </w:p>
    <w:p w14:paraId="08BF65B3" w14:textId="4C5D44A1"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diseño minero definido resulta estable, lo que ha permitido disminuir la cantidad del desarrollo y preparación que se requiere para la explotación, aumentando en 300% el ratio de preparación [toneladas/metro preparado]. </w:t>
      </w:r>
    </w:p>
    <w:p w14:paraId="31AD454B" w14:textId="6CDAE64F"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El relleno y monitoreo con instrumentación del caveback son controles críticos que evitará la propagación del caving hacia superficie; por ende, su implementación debe ser restricción para el inicio de extracción en régimen</w:t>
      </w:r>
      <w:r w:rsidR="00BE0B34">
        <w:rPr>
          <w:rFonts w:ascii="Arial" w:hAnsi="Arial" w:cs="Arial"/>
          <w:bCs/>
        </w:rPr>
        <w:t xml:space="preserve"> (continua)</w:t>
      </w:r>
      <w:r w:rsidRPr="009A4735">
        <w:rPr>
          <w:rFonts w:ascii="Arial" w:hAnsi="Arial" w:cs="Arial"/>
          <w:bCs/>
        </w:rPr>
        <w:t>.</w:t>
      </w:r>
    </w:p>
    <w:p w14:paraId="36F4B365" w14:textId="3E5E24CA" w:rsidR="008B616A" w:rsidRPr="009A4735" w:rsidRDefault="004C7749" w:rsidP="009A4735">
      <w:pPr>
        <w:pStyle w:val="Prrafodelista"/>
        <w:numPr>
          <w:ilvl w:val="0"/>
          <w:numId w:val="5"/>
        </w:numPr>
        <w:ind w:left="426" w:hanging="284"/>
        <w:jc w:val="both"/>
        <w:rPr>
          <w:rFonts w:ascii="Arial" w:hAnsi="Arial" w:cs="Arial"/>
        </w:rPr>
      </w:pPr>
      <w:r w:rsidRPr="009A4735">
        <w:rPr>
          <w:rFonts w:ascii="Arial" w:hAnsi="Arial" w:cs="Arial"/>
          <w:bCs/>
        </w:rPr>
        <w:t xml:space="preserve">Al realizar la evaluación económica, se reduce el costo mina en aproximadamente </w:t>
      </w:r>
      <w:r w:rsidR="00BE0B34">
        <w:rPr>
          <w:rFonts w:ascii="Arial" w:hAnsi="Arial" w:cs="Arial"/>
          <w:bCs/>
        </w:rPr>
        <w:t>30</w:t>
      </w:r>
      <w:r w:rsidRPr="009A4735">
        <w:rPr>
          <w:rFonts w:ascii="Arial" w:hAnsi="Arial" w:cs="Arial"/>
          <w:bCs/>
        </w:rPr>
        <w:t>%</w:t>
      </w:r>
      <w:r w:rsidR="00BE0B34">
        <w:rPr>
          <w:rFonts w:ascii="Arial" w:hAnsi="Arial" w:cs="Arial"/>
          <w:bCs/>
        </w:rPr>
        <w:t xml:space="preserve"> en los dos bloques de aplicación del nuevo método</w:t>
      </w:r>
      <w:r w:rsidRPr="009A4735">
        <w:rPr>
          <w:rFonts w:ascii="Arial" w:hAnsi="Arial" w:cs="Arial"/>
          <w:bCs/>
        </w:rPr>
        <w:t>; generando mayor rentabilidad al Proyecto.</w:t>
      </w:r>
    </w:p>
    <w:p w14:paraId="254A6A17"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eastAsia="MS Mincho" w:hAnsi="Arial" w:cs="Arial"/>
          <w:lang w:eastAsia="fr-FR"/>
        </w:rPr>
        <w:t>Las metodologías existentes validan la factibilidad de implementar un método de hundimiento en la Mina Cerro Lindo, teniendo condiciones favorables para la hundibilidad sin conexión a superficie</w:t>
      </w:r>
      <w:r w:rsidRPr="009A4735">
        <w:rPr>
          <w:rFonts w:ascii="Arial" w:hAnsi="Arial" w:cs="Arial"/>
        </w:rPr>
        <w:t>.</w:t>
      </w:r>
    </w:p>
    <w:p w14:paraId="48528198"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A partir del análisis numérico realizado existe una probabilidad baja a intermedia que los esfuerzos inducidos puedan influenciar en la estabilidad global de los diseños definidos </w:t>
      </w:r>
      <w:r w:rsidRPr="009A4735">
        <w:rPr>
          <w:rFonts w:ascii="Arial" w:hAnsi="Arial" w:cs="Arial"/>
        </w:rPr>
        <w:t xml:space="preserve">para el Bloque 875 y 428 dada las condiciones actuales del modelo en términos de campo de esfuerzos, sistemas estructurales y propiedades de resistencia utilizados. Sin embargo, existen sectores puntuales que el σ1 es levemente mayor estando en torno a los 21-34 [MPa], en este caso se debe tener en cuenta la presencia de galerías que se encuentran en roca mineral la cual tiene una resistencia a la compresión de 40 [MPa] y por lo tanto presentan una condición más desfavorable que debe ser monitoreada. </w:t>
      </w:r>
    </w:p>
    <w:p w14:paraId="1F348B1E" w14:textId="3CB639D1"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El sostenimiento definido considerando inputs del modelo numérico y metodologías empíricas, permiten generar sustentos robustos de ingeniería para la implementación en el proyecto; sin embargo es muy importante resaltar que el monitoreo e instrumentación continua debe ser fundamental su análisis con el objetivo de realizar el backanálisis del desempeño de los elementos de soporte y respuesta del macizo rocoso, realizando las calibraciones respectivas y toma de decisiones con sustento para mejoras u optimizaciones en el sostenimiento definido.</w:t>
      </w:r>
    </w:p>
    <w:p w14:paraId="6840B529" w14:textId="1A7FD162" w:rsidR="009A4735" w:rsidRPr="009A4735" w:rsidRDefault="2D7F463B"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Se propone una metodología para definir el diseño </w:t>
      </w:r>
      <w:r w:rsidR="00F12F66">
        <w:rPr>
          <w:rFonts w:ascii="Arial" w:hAnsi="Arial" w:cs="Arial"/>
        </w:rPr>
        <w:t xml:space="preserve">de </w:t>
      </w:r>
      <w:r w:rsidRPr="009A4735">
        <w:rPr>
          <w:rFonts w:ascii="Arial" w:hAnsi="Arial" w:cs="Arial"/>
        </w:rPr>
        <w:t xml:space="preserve">la ubicación y cantidad de chimeneas a construir, en base al diámetro esperado de la cavidad, span permitido y ángulo de reposo del </w:t>
      </w:r>
      <w:r w:rsidR="00F12F66">
        <w:rPr>
          <w:rFonts w:ascii="Arial" w:hAnsi="Arial" w:cs="Arial"/>
        </w:rPr>
        <w:t>desmonte</w:t>
      </w:r>
      <w:r w:rsidRPr="009A4735">
        <w:rPr>
          <w:rFonts w:ascii="Arial" w:hAnsi="Arial" w:cs="Arial"/>
        </w:rPr>
        <w:t>. Se diseñan 4 chimeneas para el Bloque 875 y 6 chimeneas para Bloque 428.</w:t>
      </w:r>
    </w:p>
    <w:p w14:paraId="640BD6D5" w14:textId="2A590D56" w:rsidR="00975533" w:rsidRPr="00F12F66" w:rsidRDefault="00952092" w:rsidP="00AF2A3B">
      <w:pPr>
        <w:pStyle w:val="Prrafodelista"/>
        <w:numPr>
          <w:ilvl w:val="0"/>
          <w:numId w:val="5"/>
        </w:numPr>
        <w:ind w:left="426" w:hanging="284"/>
        <w:jc w:val="both"/>
        <w:rPr>
          <w:rFonts w:ascii="Arial" w:eastAsia="MS Mincho" w:hAnsi="Arial" w:cs="Arial"/>
          <w:bCs/>
          <w:lang w:eastAsia="fr-FR"/>
        </w:rPr>
      </w:pPr>
      <w:r w:rsidRPr="009A4735">
        <w:rPr>
          <w:rFonts w:ascii="Arial" w:hAnsi="Arial" w:cs="Arial"/>
        </w:rPr>
        <w:t xml:space="preserve">El Proyecto considera la implementación de Operación Teleremota de Scoop para la extracción de mineral de </w:t>
      </w:r>
      <w:r w:rsidR="00F12F66">
        <w:rPr>
          <w:rFonts w:ascii="Arial" w:hAnsi="Arial" w:cs="Arial"/>
        </w:rPr>
        <w:t xml:space="preserve">los </w:t>
      </w:r>
      <w:r w:rsidRPr="009A4735">
        <w:rPr>
          <w:rFonts w:ascii="Arial" w:hAnsi="Arial" w:cs="Arial"/>
        </w:rPr>
        <w:t>drawpoint con niveles de riesgo medio alto; y la implementación de Instrumentac</w:t>
      </w:r>
      <w:r w:rsidR="00FC7021" w:rsidRPr="009A4735">
        <w:rPr>
          <w:rFonts w:ascii="Arial" w:hAnsi="Arial" w:cs="Arial"/>
        </w:rPr>
        <w:t>ió</w:t>
      </w:r>
      <w:r w:rsidRPr="009A4735">
        <w:rPr>
          <w:rFonts w:ascii="Arial" w:hAnsi="Arial" w:cs="Arial"/>
        </w:rPr>
        <w:t>n para asegurar el monitoreo de la propagaci</w:t>
      </w:r>
      <w:r w:rsidR="00FC7021" w:rsidRPr="009A4735">
        <w:rPr>
          <w:rFonts w:ascii="Arial" w:hAnsi="Arial" w:cs="Arial"/>
        </w:rPr>
        <w:t>ó</w:t>
      </w:r>
      <w:r w:rsidRPr="009A4735">
        <w:rPr>
          <w:rFonts w:ascii="Arial" w:hAnsi="Arial" w:cs="Arial"/>
        </w:rPr>
        <w:t>n; con ello aseguramos el Zero Harn, dado que existe reducci</w:t>
      </w:r>
      <w:r w:rsidR="00FC7021" w:rsidRPr="009A4735">
        <w:rPr>
          <w:rFonts w:ascii="Arial" w:hAnsi="Arial" w:cs="Arial"/>
        </w:rPr>
        <w:t>ó</w:t>
      </w:r>
      <w:r w:rsidRPr="009A4735">
        <w:rPr>
          <w:rFonts w:ascii="Arial" w:hAnsi="Arial" w:cs="Arial"/>
        </w:rPr>
        <w:t>n de la exposici</w:t>
      </w:r>
      <w:r w:rsidR="00FC7021" w:rsidRPr="009A4735">
        <w:rPr>
          <w:rFonts w:ascii="Arial" w:hAnsi="Arial" w:cs="Arial"/>
        </w:rPr>
        <w:t>ó</w:t>
      </w:r>
      <w:r w:rsidRPr="009A4735">
        <w:rPr>
          <w:rFonts w:ascii="Arial" w:hAnsi="Arial" w:cs="Arial"/>
        </w:rPr>
        <w:t>n del personal a zonas de riesgo durante el proceso de minado</w:t>
      </w:r>
      <w:r w:rsidR="00F12F66">
        <w:rPr>
          <w:rFonts w:ascii="Arial" w:hAnsi="Arial" w:cs="Arial"/>
        </w:rPr>
        <w:t>.</w:t>
      </w:r>
    </w:p>
    <w:p w14:paraId="353D938E" w14:textId="213DD018" w:rsidR="00AF2A3B" w:rsidRPr="000270E6" w:rsidRDefault="00EC5D28" w:rsidP="00AF2A3B">
      <w:pPr>
        <w:jc w:val="both"/>
        <w:rPr>
          <w:rFonts w:ascii="Arial" w:hAnsi="Arial" w:cs="Arial"/>
          <w:b/>
          <w:bCs/>
          <w:sz w:val="22"/>
          <w:szCs w:val="22"/>
        </w:rPr>
      </w:pPr>
      <w:r w:rsidRPr="00800DE3">
        <w:rPr>
          <w:rFonts w:ascii="Arial" w:hAnsi="Arial" w:cs="Arial"/>
          <w:b/>
          <w:bCs/>
          <w:sz w:val="22"/>
          <w:szCs w:val="22"/>
        </w:rPr>
        <w:t>6</w:t>
      </w:r>
      <w:r w:rsidR="00AF2A3B" w:rsidRPr="00800DE3">
        <w:rPr>
          <w:rFonts w:ascii="Arial" w:hAnsi="Arial" w:cs="Arial"/>
          <w:b/>
          <w:bCs/>
          <w:sz w:val="22"/>
          <w:szCs w:val="22"/>
        </w:rPr>
        <w:t xml:space="preserve">. </w:t>
      </w:r>
      <w:r w:rsidR="00180629" w:rsidRPr="00800DE3">
        <w:rPr>
          <w:rFonts w:ascii="Arial" w:hAnsi="Arial" w:cs="Arial"/>
          <w:b/>
          <w:bCs/>
          <w:sz w:val="22"/>
          <w:szCs w:val="22"/>
        </w:rPr>
        <w:t>Anexos</w:t>
      </w:r>
    </w:p>
    <w:p w14:paraId="165270D3" w14:textId="77777777" w:rsidR="00AF2A3B" w:rsidRPr="006A2721" w:rsidRDefault="00AF2A3B" w:rsidP="00AF2A3B">
      <w:pPr>
        <w:jc w:val="both"/>
        <w:rPr>
          <w:rFonts w:ascii="Arial" w:hAnsi="Arial" w:cs="Arial"/>
          <w:sz w:val="22"/>
          <w:szCs w:val="22"/>
        </w:rPr>
      </w:pPr>
    </w:p>
    <w:p w14:paraId="62DDCF25" w14:textId="77777777" w:rsidR="006A2721" w:rsidRPr="006A2721" w:rsidRDefault="006A2721" w:rsidP="006A2721">
      <w:pPr>
        <w:jc w:val="both"/>
        <w:rPr>
          <w:rFonts w:ascii="Arial" w:hAnsi="Arial" w:cs="Arial"/>
          <w:sz w:val="22"/>
          <w:szCs w:val="22"/>
        </w:rPr>
      </w:pPr>
      <w:r w:rsidRPr="006A2721">
        <w:rPr>
          <w:rFonts w:ascii="Arial" w:hAnsi="Arial" w:cs="Arial"/>
          <w:sz w:val="22"/>
          <w:szCs w:val="22"/>
        </w:rPr>
        <w:t xml:space="preserve">Con el objetivo de complementar la descripción técnica del proyecto y respaldar la trazabilidad de los hitos operacionales, se presenta a continuación un conjunto de anexos que reúnen </w:t>
      </w:r>
      <w:r w:rsidRPr="006A2721">
        <w:rPr>
          <w:rFonts w:ascii="Arial" w:hAnsi="Arial" w:cs="Arial"/>
          <w:sz w:val="22"/>
          <w:szCs w:val="22"/>
        </w:rPr>
        <w:lastRenderedPageBreak/>
        <w:t>la información clave asociada a planificación, ruta crítica, gestión de calidad y control geotécnico.</w:t>
      </w:r>
    </w:p>
    <w:p w14:paraId="7260B607" w14:textId="77777777" w:rsidR="006A2721" w:rsidRPr="006A2721" w:rsidRDefault="006A2721" w:rsidP="006A2721">
      <w:pPr>
        <w:jc w:val="both"/>
        <w:rPr>
          <w:rFonts w:ascii="Arial" w:hAnsi="Arial" w:cs="Arial"/>
          <w:sz w:val="22"/>
          <w:szCs w:val="22"/>
        </w:rPr>
      </w:pPr>
    </w:p>
    <w:p w14:paraId="0075F473" w14:textId="7CB7CC0D" w:rsidR="006A2721" w:rsidRPr="00F12F66" w:rsidRDefault="00261B12" w:rsidP="006A2721">
      <w:pPr>
        <w:jc w:val="both"/>
        <w:rPr>
          <w:rFonts w:ascii="Arial" w:hAnsi="Arial" w:cs="Arial"/>
          <w:b/>
          <w:bCs/>
          <w:sz w:val="22"/>
          <w:szCs w:val="22"/>
        </w:rPr>
      </w:pPr>
      <w:r w:rsidRPr="00F12F66">
        <w:rPr>
          <w:rFonts w:ascii="Arial" w:hAnsi="Arial" w:cs="Arial"/>
          <w:b/>
          <w:bCs/>
          <w:sz w:val="22"/>
          <w:szCs w:val="22"/>
        </w:rPr>
        <w:t>Anexo A: Ruta Crítica</w:t>
      </w:r>
    </w:p>
    <w:p w14:paraId="7A4A2245" w14:textId="77777777" w:rsidR="00261B12" w:rsidRPr="006A2721" w:rsidRDefault="00261B12" w:rsidP="006A2721">
      <w:pPr>
        <w:jc w:val="both"/>
        <w:rPr>
          <w:rFonts w:ascii="Arial" w:hAnsi="Arial" w:cs="Arial"/>
          <w:sz w:val="22"/>
          <w:szCs w:val="22"/>
        </w:rPr>
      </w:pPr>
    </w:p>
    <w:p w14:paraId="60CBE64F" w14:textId="2CAF5882" w:rsidR="0005652E" w:rsidRDefault="006A2721" w:rsidP="006A2721">
      <w:pPr>
        <w:jc w:val="both"/>
        <w:rPr>
          <w:rFonts w:ascii="Arial" w:hAnsi="Arial" w:cs="Arial"/>
          <w:sz w:val="22"/>
          <w:szCs w:val="22"/>
        </w:rPr>
      </w:pPr>
      <w:r w:rsidRPr="006A2721">
        <w:rPr>
          <w:rFonts w:ascii="Arial" w:hAnsi="Arial" w:cs="Arial"/>
          <w:sz w:val="22"/>
          <w:szCs w:val="22"/>
        </w:rPr>
        <w:t>Se identificaron actividades críticas que condicionan el inicio de la producción en los bloques 875 y 428, tales como la rehabilitación de labores clave (</w:t>
      </w:r>
      <w:proofErr w:type="spellStart"/>
      <w:r w:rsidRPr="006A2721">
        <w:rPr>
          <w:rFonts w:ascii="Arial" w:hAnsi="Arial" w:cs="Arial"/>
          <w:sz w:val="22"/>
          <w:szCs w:val="22"/>
        </w:rPr>
        <w:t>e.g</w:t>
      </w:r>
      <w:proofErr w:type="spellEnd"/>
      <w:r w:rsidRPr="006A2721">
        <w:rPr>
          <w:rFonts w:ascii="Arial" w:hAnsi="Arial" w:cs="Arial"/>
          <w:sz w:val="22"/>
          <w:szCs w:val="22"/>
        </w:rPr>
        <w:t>. CX891 y BP745 en el nivel 1940), el desarrollo oportuno de chimeneas (Waste Passes), el cambio de carrusel para perforación profunda, y la preparación de los frentes con cimbras y desquinches estructurales</w:t>
      </w:r>
      <w:r w:rsidR="00261B12">
        <w:rPr>
          <w:rFonts w:ascii="Arial" w:hAnsi="Arial" w:cs="Arial"/>
          <w:sz w:val="22"/>
          <w:szCs w:val="22"/>
        </w:rPr>
        <w:t xml:space="preserve"> </w:t>
      </w:r>
      <w:r w:rsidR="00F63FFD">
        <w:rPr>
          <w:rFonts w:ascii="Arial" w:hAnsi="Arial" w:cs="Arial"/>
          <w:sz w:val="22"/>
          <w:szCs w:val="22"/>
        </w:rPr>
        <w:t>como también la instrumentación geomecánica especializada</w:t>
      </w:r>
      <w:r w:rsidRPr="006A2721">
        <w:rPr>
          <w:rFonts w:ascii="Arial" w:hAnsi="Arial" w:cs="Arial"/>
          <w:sz w:val="22"/>
          <w:szCs w:val="22"/>
        </w:rPr>
        <w:t>. Estas actividades fueron priorizadas bajo un enfoque de gestión proactiva, asignando responsables y fechas de cumplimiento.</w:t>
      </w:r>
    </w:p>
    <w:p w14:paraId="7BCF9C18" w14:textId="73D139C5" w:rsidR="00ED2A97" w:rsidRPr="00F12F66" w:rsidRDefault="00FA2A42" w:rsidP="006A2721">
      <w:pPr>
        <w:jc w:val="both"/>
        <w:rPr>
          <w:rFonts w:ascii="Arial" w:hAnsi="Arial" w:cs="Arial"/>
          <w:sz w:val="22"/>
          <w:szCs w:val="22"/>
        </w:rPr>
      </w:pPr>
      <w:r w:rsidRPr="00FA2A42">
        <w:rPr>
          <w:rFonts w:ascii="Arial" w:hAnsi="Arial" w:cs="Arial"/>
          <w:noProof/>
          <w:sz w:val="22"/>
          <w:szCs w:val="22"/>
        </w:rPr>
        <w:drawing>
          <wp:inline distT="0" distB="0" distL="0" distR="0" wp14:anchorId="073DD197" wp14:editId="6D538337">
            <wp:extent cx="3067050" cy="1587500"/>
            <wp:effectExtent l="19050" t="19050" r="19050" b="12700"/>
            <wp:docPr id="195557724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7244" name="Imagen 1" descr="Imagen que contiene Diagrama&#10;&#10;El contenido generado por IA puede ser incorrecto."/>
                    <pic:cNvPicPr/>
                  </pic:nvPicPr>
                  <pic:blipFill>
                    <a:blip r:embed="rId55"/>
                    <a:stretch>
                      <a:fillRect/>
                    </a:stretch>
                  </pic:blipFill>
                  <pic:spPr>
                    <a:xfrm>
                      <a:off x="0" y="0"/>
                      <a:ext cx="3067050" cy="1587500"/>
                    </a:xfrm>
                    <a:prstGeom prst="rect">
                      <a:avLst/>
                    </a:prstGeom>
                    <a:ln>
                      <a:solidFill>
                        <a:schemeClr val="tx1"/>
                      </a:solidFill>
                    </a:ln>
                  </pic:spPr>
                </pic:pic>
              </a:graphicData>
            </a:graphic>
          </wp:inline>
        </w:drawing>
      </w:r>
    </w:p>
    <w:p w14:paraId="63F4AFFF" w14:textId="356160F4" w:rsidR="006A2721" w:rsidRPr="006A2721" w:rsidRDefault="00261B12" w:rsidP="00F12F66">
      <w:pPr>
        <w:rPr>
          <w:rFonts w:ascii="Arial" w:hAnsi="Arial" w:cs="Arial"/>
          <w:sz w:val="22"/>
          <w:szCs w:val="22"/>
        </w:rPr>
      </w:pPr>
      <w:r>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6</w:t>
      </w:r>
      <w:r w:rsidR="006A2721" w:rsidRPr="006A2721">
        <w:rPr>
          <w:rFonts w:ascii="Arial" w:hAnsi="Arial" w:cs="Arial"/>
          <w:sz w:val="22"/>
          <w:szCs w:val="22"/>
        </w:rPr>
        <w:t>: Ruta Crítica</w:t>
      </w:r>
      <w:r>
        <w:rPr>
          <w:rFonts w:ascii="Arial" w:hAnsi="Arial" w:cs="Arial"/>
          <w:sz w:val="22"/>
          <w:szCs w:val="22"/>
        </w:rPr>
        <w:t xml:space="preserve"> Proyecto Caving</w:t>
      </w:r>
      <w:r w:rsidR="00F12F66">
        <w:rPr>
          <w:rFonts w:ascii="Arial" w:hAnsi="Arial" w:cs="Arial"/>
          <w:sz w:val="22"/>
          <w:szCs w:val="22"/>
        </w:rPr>
        <w:t>.</w:t>
      </w:r>
    </w:p>
    <w:p w14:paraId="3D10B708" w14:textId="77777777" w:rsidR="006A2721" w:rsidRPr="006A2721" w:rsidRDefault="006A2721" w:rsidP="006A2721">
      <w:pPr>
        <w:jc w:val="both"/>
        <w:rPr>
          <w:rFonts w:ascii="Arial" w:hAnsi="Arial" w:cs="Arial"/>
          <w:sz w:val="22"/>
          <w:szCs w:val="22"/>
        </w:rPr>
      </w:pPr>
    </w:p>
    <w:p w14:paraId="454A8F3D"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B: Carta Gantt Integrada</w:t>
      </w:r>
    </w:p>
    <w:p w14:paraId="5865EF20" w14:textId="77777777" w:rsidR="006A2721" w:rsidRPr="006A2721" w:rsidRDefault="006A2721" w:rsidP="006A2721">
      <w:pPr>
        <w:jc w:val="both"/>
        <w:rPr>
          <w:rFonts w:ascii="Arial" w:hAnsi="Arial" w:cs="Arial"/>
          <w:sz w:val="22"/>
          <w:szCs w:val="22"/>
        </w:rPr>
      </w:pPr>
    </w:p>
    <w:p w14:paraId="599381E7" w14:textId="77827E9F" w:rsidR="006A2721" w:rsidRPr="006A2721" w:rsidRDefault="006A2721" w:rsidP="006A2721">
      <w:pPr>
        <w:jc w:val="both"/>
        <w:rPr>
          <w:rFonts w:ascii="Arial" w:hAnsi="Arial" w:cs="Arial"/>
          <w:sz w:val="22"/>
          <w:szCs w:val="22"/>
        </w:rPr>
      </w:pPr>
      <w:r w:rsidRPr="006A2721">
        <w:rPr>
          <w:rFonts w:ascii="Arial" w:hAnsi="Arial" w:cs="Arial"/>
          <w:sz w:val="22"/>
          <w:szCs w:val="22"/>
        </w:rPr>
        <w:t>Se desarrolló una carta Gantt que integra los compromisos de avance entre las distintas disciplinas (mina, geomecánica, perforación, servicios auxiliares y contratistas). Esta herramienta permite visualizar semanalmente el estado de cumplimiento de las actividades consensuadas, así como los desvíos y planes de recuperación asociados. La planificación incluye hitos como el inicio de</w:t>
      </w:r>
      <w:r w:rsidR="00FA2A42">
        <w:rPr>
          <w:rFonts w:ascii="Arial" w:hAnsi="Arial" w:cs="Arial"/>
          <w:sz w:val="22"/>
          <w:szCs w:val="22"/>
        </w:rPr>
        <w:t xml:space="preserve"> </w:t>
      </w:r>
      <w:r w:rsidRPr="006A2721">
        <w:rPr>
          <w:rFonts w:ascii="Arial" w:hAnsi="Arial" w:cs="Arial"/>
          <w:sz w:val="22"/>
          <w:szCs w:val="22"/>
        </w:rPr>
        <w:t>l</w:t>
      </w:r>
      <w:r w:rsidR="00FA2A42">
        <w:rPr>
          <w:rFonts w:ascii="Arial" w:hAnsi="Arial" w:cs="Arial"/>
          <w:sz w:val="22"/>
          <w:szCs w:val="22"/>
        </w:rPr>
        <w:t>a socavación del</w:t>
      </w:r>
      <w:r w:rsidRPr="006A2721">
        <w:rPr>
          <w:rFonts w:ascii="Arial" w:hAnsi="Arial" w:cs="Arial"/>
          <w:sz w:val="22"/>
          <w:szCs w:val="22"/>
        </w:rPr>
        <w:t xml:space="preserve"> Caving el 1 de octubre de 2025 y la incorporación de la primera batea el 25 de noviembre de 2025.</w:t>
      </w:r>
    </w:p>
    <w:p w14:paraId="32B4803B" w14:textId="77777777" w:rsidR="00FA2A42" w:rsidRDefault="00FA2A42" w:rsidP="006A2721">
      <w:pPr>
        <w:jc w:val="both"/>
        <w:rPr>
          <w:rFonts w:ascii="Arial" w:hAnsi="Arial" w:cs="Arial"/>
          <w:sz w:val="22"/>
          <w:szCs w:val="22"/>
        </w:rPr>
      </w:pPr>
    </w:p>
    <w:p w14:paraId="3A3DF5B5" w14:textId="7608047B" w:rsidR="00FA2A42" w:rsidRDefault="00FA2A42" w:rsidP="009701D9">
      <w:pPr>
        <w:jc w:val="center"/>
        <w:rPr>
          <w:rFonts w:ascii="Arial" w:hAnsi="Arial" w:cs="Arial"/>
          <w:sz w:val="22"/>
          <w:szCs w:val="22"/>
        </w:rPr>
      </w:pPr>
      <w:r>
        <w:rPr>
          <w:noProof/>
        </w:rPr>
        <w:drawing>
          <wp:inline distT="0" distB="0" distL="0" distR="0" wp14:anchorId="2CA0D9D2" wp14:editId="56B5D50F">
            <wp:extent cx="2938463" cy="2084909"/>
            <wp:effectExtent l="19050" t="19050" r="14605" b="10795"/>
            <wp:docPr id="2" name="Imagen 1">
              <a:extLst xmlns:a="http://schemas.openxmlformats.org/drawingml/2006/main">
                <a:ext uri="{FF2B5EF4-FFF2-40B4-BE49-F238E27FC236}">
                  <a16:creationId xmlns:a16="http://schemas.microsoft.com/office/drawing/2014/main" id="{0B70A8BD-A4CF-8BAC-4D1E-0CA665D98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B70A8BD-A4CF-8BAC-4D1E-0CA665D98C87}"/>
                        </a:ext>
                      </a:extLst>
                    </pic:cNvPr>
                    <pic:cNvPicPr>
                      <a:picLocks noChangeAspect="1"/>
                    </pic:cNvPicPr>
                  </pic:nvPicPr>
                  <pic:blipFill>
                    <a:blip r:embed="rId56"/>
                    <a:stretch>
                      <a:fillRect/>
                    </a:stretch>
                  </pic:blipFill>
                  <pic:spPr>
                    <a:xfrm>
                      <a:off x="0" y="0"/>
                      <a:ext cx="2941942" cy="2087378"/>
                    </a:xfrm>
                    <a:prstGeom prst="rect">
                      <a:avLst/>
                    </a:prstGeom>
                    <a:ln>
                      <a:solidFill>
                        <a:schemeClr val="tx1"/>
                      </a:solidFill>
                    </a:ln>
                  </pic:spPr>
                </pic:pic>
              </a:graphicData>
            </a:graphic>
          </wp:inline>
        </w:drawing>
      </w:r>
    </w:p>
    <w:p w14:paraId="45A6DA03" w14:textId="635DCAA8" w:rsidR="00FA2A42" w:rsidRDefault="00FA2A42" w:rsidP="006A2721">
      <w:pPr>
        <w:jc w:val="both"/>
        <w:rPr>
          <w:rFonts w:ascii="Arial" w:hAnsi="Arial" w:cs="Arial"/>
          <w:sz w:val="22"/>
          <w:szCs w:val="22"/>
        </w:rPr>
      </w:pPr>
      <w:r w:rsidRPr="00FA2A42">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7</w:t>
      </w:r>
      <w:r w:rsidR="006A2721" w:rsidRPr="006A2721">
        <w:rPr>
          <w:rFonts w:ascii="Arial" w:hAnsi="Arial" w:cs="Arial"/>
          <w:sz w:val="22"/>
          <w:szCs w:val="22"/>
        </w:rPr>
        <w:t>: Carta Gantt Integrada</w:t>
      </w:r>
    </w:p>
    <w:p w14:paraId="49D00779" w14:textId="77777777" w:rsidR="006A2721" w:rsidRPr="006A2721" w:rsidRDefault="006A2721" w:rsidP="006A2721">
      <w:pPr>
        <w:jc w:val="both"/>
        <w:rPr>
          <w:rFonts w:ascii="Arial" w:hAnsi="Arial" w:cs="Arial"/>
          <w:sz w:val="22"/>
          <w:szCs w:val="22"/>
        </w:rPr>
      </w:pPr>
    </w:p>
    <w:p w14:paraId="4CBB8958"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 xml:space="preserve">Anexo C: Gestión de Calidad Integrada bajo Enfoque </w:t>
      </w:r>
      <w:proofErr w:type="spellStart"/>
      <w:r w:rsidRPr="00F12F66">
        <w:rPr>
          <w:rFonts w:ascii="Arial" w:hAnsi="Arial" w:cs="Arial"/>
          <w:b/>
          <w:bCs/>
          <w:sz w:val="22"/>
          <w:szCs w:val="22"/>
        </w:rPr>
        <w:t>Six</w:t>
      </w:r>
      <w:proofErr w:type="spellEnd"/>
      <w:r w:rsidRPr="00F12F66">
        <w:rPr>
          <w:rFonts w:ascii="Arial" w:hAnsi="Arial" w:cs="Arial"/>
          <w:b/>
          <w:bCs/>
          <w:sz w:val="22"/>
          <w:szCs w:val="22"/>
        </w:rPr>
        <w:t xml:space="preserve"> Sigma</w:t>
      </w:r>
    </w:p>
    <w:p w14:paraId="5190CD62" w14:textId="77777777" w:rsidR="006A2721" w:rsidRPr="006A2721" w:rsidRDefault="006A2721" w:rsidP="006A2721">
      <w:pPr>
        <w:jc w:val="both"/>
        <w:rPr>
          <w:rFonts w:ascii="Arial" w:hAnsi="Arial" w:cs="Arial"/>
          <w:sz w:val="22"/>
          <w:szCs w:val="22"/>
        </w:rPr>
      </w:pPr>
    </w:p>
    <w:p w14:paraId="78A6AB8D" w14:textId="5DE34EA3" w:rsidR="008A53F5" w:rsidRPr="006A2721" w:rsidRDefault="006A2721" w:rsidP="006A2721">
      <w:pPr>
        <w:jc w:val="both"/>
        <w:rPr>
          <w:rFonts w:ascii="Arial" w:hAnsi="Arial" w:cs="Arial"/>
          <w:sz w:val="22"/>
          <w:szCs w:val="22"/>
        </w:rPr>
      </w:pPr>
      <w:r w:rsidRPr="006A2721">
        <w:rPr>
          <w:rFonts w:ascii="Arial" w:hAnsi="Arial" w:cs="Arial"/>
          <w:sz w:val="22"/>
          <w:szCs w:val="22"/>
        </w:rPr>
        <w:t xml:space="preserve">La planificación incorporó principios de control de calidad bajo enfoque </w:t>
      </w:r>
      <w:proofErr w:type="spellStart"/>
      <w:r w:rsidRPr="006A2721">
        <w:rPr>
          <w:rFonts w:ascii="Arial" w:hAnsi="Arial" w:cs="Arial"/>
          <w:sz w:val="22"/>
          <w:szCs w:val="22"/>
        </w:rPr>
        <w:t>Six</w:t>
      </w:r>
      <w:proofErr w:type="spellEnd"/>
      <w:r w:rsidRPr="006A2721">
        <w:rPr>
          <w:rFonts w:ascii="Arial" w:hAnsi="Arial" w:cs="Arial"/>
          <w:sz w:val="22"/>
          <w:szCs w:val="22"/>
        </w:rPr>
        <w:t xml:space="preserve"> Sigma, identificando parámetros críticos de proceso, límites de tolerancia y controles en actividades clave como perforación de </w:t>
      </w:r>
      <w:proofErr w:type="spellStart"/>
      <w:r w:rsidR="008A53F5">
        <w:rPr>
          <w:rFonts w:ascii="Arial" w:hAnsi="Arial" w:cs="Arial"/>
          <w:sz w:val="22"/>
          <w:szCs w:val="22"/>
        </w:rPr>
        <w:t>bl</w:t>
      </w:r>
      <w:r w:rsidR="005A15B9">
        <w:rPr>
          <w:rFonts w:ascii="Arial" w:hAnsi="Arial" w:cs="Arial"/>
          <w:sz w:val="22"/>
          <w:szCs w:val="22"/>
        </w:rPr>
        <w:t>i</w:t>
      </w:r>
      <w:r w:rsidR="008A53F5">
        <w:rPr>
          <w:rFonts w:ascii="Arial" w:hAnsi="Arial" w:cs="Arial"/>
          <w:sz w:val="22"/>
          <w:szCs w:val="22"/>
        </w:rPr>
        <w:t>ndholes</w:t>
      </w:r>
      <w:proofErr w:type="spellEnd"/>
      <w:r w:rsidRPr="006A2721">
        <w:rPr>
          <w:rFonts w:ascii="Arial" w:hAnsi="Arial" w:cs="Arial"/>
          <w:sz w:val="22"/>
          <w:szCs w:val="22"/>
        </w:rPr>
        <w:t>, instalación de cimbras y ejecución de rebajes. Esta estrategia busca minimizar la variabilidad operacional y garantizar la confiabilidad en la ruta crítica.</w:t>
      </w:r>
    </w:p>
    <w:p w14:paraId="17A8D70A" w14:textId="78EDC6D2" w:rsidR="008A53F5" w:rsidRDefault="00E061AA" w:rsidP="006A2721">
      <w:pPr>
        <w:jc w:val="both"/>
        <w:rPr>
          <w:rFonts w:ascii="Arial" w:hAnsi="Arial" w:cs="Arial"/>
          <w:b/>
          <w:bCs/>
          <w:sz w:val="22"/>
          <w:szCs w:val="22"/>
        </w:rPr>
      </w:pPr>
      <w:r w:rsidRPr="00E061AA">
        <w:rPr>
          <w:rFonts w:ascii="Arial" w:hAnsi="Arial" w:cs="Arial"/>
          <w:b/>
          <w:bCs/>
          <w:noProof/>
          <w:sz w:val="22"/>
          <w:szCs w:val="22"/>
        </w:rPr>
        <w:drawing>
          <wp:inline distT="0" distB="0" distL="0" distR="0" wp14:anchorId="52952E68" wp14:editId="3D72D1F7">
            <wp:extent cx="3043237" cy="1711899"/>
            <wp:effectExtent l="19050" t="19050" r="24130" b="22225"/>
            <wp:docPr id="27" name="Imagen 26" descr="Interfaz de usuario gráfica, Aplicación&#10;&#10;El contenido generado por IA puede ser incorrecto.">
              <a:extLst xmlns:a="http://schemas.openxmlformats.org/drawingml/2006/main">
                <a:ext uri="{FF2B5EF4-FFF2-40B4-BE49-F238E27FC236}">
                  <a16:creationId xmlns:a16="http://schemas.microsoft.com/office/drawing/2014/main" id="{B26C0951-1566-754A-71CC-A78BC9EA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nterfaz de usuario gráfica, Aplicación&#10;&#10;El contenido generado por IA puede ser incorrecto.">
                      <a:extLst>
                        <a:ext uri="{FF2B5EF4-FFF2-40B4-BE49-F238E27FC236}">
                          <a16:creationId xmlns:a16="http://schemas.microsoft.com/office/drawing/2014/main" id="{B26C0951-1566-754A-71CC-A78BC9EA32DF}"/>
                        </a:ext>
                      </a:extLst>
                    </pic:cNvPr>
                    <pic:cNvPicPr>
                      <a:picLocks noChangeAspect="1"/>
                    </pic:cNvPicPr>
                  </pic:nvPicPr>
                  <pic:blipFill>
                    <a:blip r:embed="rId57"/>
                    <a:stretch>
                      <a:fillRect/>
                    </a:stretch>
                  </pic:blipFill>
                  <pic:spPr>
                    <a:xfrm>
                      <a:off x="0" y="0"/>
                      <a:ext cx="3060760" cy="1721756"/>
                    </a:xfrm>
                    <a:prstGeom prst="rect">
                      <a:avLst/>
                    </a:prstGeom>
                    <a:ln>
                      <a:solidFill>
                        <a:schemeClr val="tx1"/>
                      </a:solidFill>
                    </a:ln>
                  </pic:spPr>
                </pic:pic>
              </a:graphicData>
            </a:graphic>
          </wp:inline>
        </w:drawing>
      </w:r>
    </w:p>
    <w:p w14:paraId="716CE47A" w14:textId="154DA1BF" w:rsidR="006A2721" w:rsidRPr="006A2721" w:rsidRDefault="008A53F5" w:rsidP="006A2721">
      <w:pPr>
        <w:jc w:val="both"/>
        <w:rPr>
          <w:rFonts w:ascii="Arial" w:hAnsi="Arial" w:cs="Arial"/>
          <w:sz w:val="22"/>
          <w:szCs w:val="22"/>
        </w:rPr>
      </w:pPr>
      <w:r w:rsidRPr="008A53F5">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8</w:t>
      </w:r>
      <w:r w:rsidR="006A2721" w:rsidRPr="006A2721">
        <w:rPr>
          <w:rFonts w:ascii="Arial" w:hAnsi="Arial" w:cs="Arial"/>
          <w:sz w:val="22"/>
          <w:szCs w:val="22"/>
        </w:rPr>
        <w:t>: Diagrama de seguimiento de actividades o sección donde se m</w:t>
      </w:r>
      <w:r w:rsidR="00F12F66">
        <w:rPr>
          <w:rFonts w:ascii="Arial" w:hAnsi="Arial" w:cs="Arial"/>
          <w:sz w:val="22"/>
          <w:szCs w:val="22"/>
        </w:rPr>
        <w:t>uestra</w:t>
      </w:r>
      <w:r w:rsidR="006A2721" w:rsidRPr="006A2721">
        <w:rPr>
          <w:rFonts w:ascii="Arial" w:hAnsi="Arial" w:cs="Arial"/>
          <w:sz w:val="22"/>
          <w:szCs w:val="22"/>
        </w:rPr>
        <w:t xml:space="preserve"> “Flash diario”</w:t>
      </w:r>
      <w:r w:rsidR="00F12F66">
        <w:rPr>
          <w:rFonts w:ascii="Arial" w:hAnsi="Arial" w:cs="Arial"/>
          <w:sz w:val="22"/>
          <w:szCs w:val="22"/>
        </w:rPr>
        <w:t>.</w:t>
      </w:r>
    </w:p>
    <w:p w14:paraId="798609CA" w14:textId="77777777" w:rsidR="006A2721" w:rsidRPr="006A2721" w:rsidRDefault="006A2721" w:rsidP="006A2721">
      <w:pPr>
        <w:jc w:val="both"/>
        <w:rPr>
          <w:rFonts w:ascii="Arial" w:hAnsi="Arial" w:cs="Arial"/>
          <w:sz w:val="22"/>
          <w:szCs w:val="22"/>
        </w:rPr>
      </w:pPr>
    </w:p>
    <w:p w14:paraId="08945039" w14:textId="6BB277AE" w:rsidR="008C1ED9" w:rsidRPr="008C1ED9" w:rsidRDefault="00F12F66" w:rsidP="008C1ED9">
      <w:pPr>
        <w:jc w:val="both"/>
        <w:rPr>
          <w:rFonts w:ascii="Arial" w:hAnsi="Arial" w:cs="Arial"/>
          <w:b/>
          <w:bCs/>
          <w:sz w:val="22"/>
          <w:szCs w:val="22"/>
        </w:rPr>
      </w:pPr>
      <w:r>
        <w:rPr>
          <w:rFonts w:ascii="Arial" w:hAnsi="Arial" w:cs="Arial"/>
          <w:b/>
          <w:bCs/>
          <w:sz w:val="22"/>
          <w:szCs w:val="22"/>
        </w:rPr>
        <w:t xml:space="preserve">7. </w:t>
      </w:r>
      <w:r w:rsidR="008C1ED9" w:rsidRPr="008C1ED9">
        <w:rPr>
          <w:rFonts w:ascii="Arial" w:hAnsi="Arial" w:cs="Arial"/>
          <w:b/>
          <w:bCs/>
          <w:sz w:val="22"/>
          <w:szCs w:val="22"/>
        </w:rPr>
        <w:t>Agradecimientos</w:t>
      </w:r>
    </w:p>
    <w:p w14:paraId="6BC2AEE2" w14:textId="77777777" w:rsidR="008C1ED9" w:rsidRDefault="008C1ED9" w:rsidP="008C1ED9">
      <w:pPr>
        <w:jc w:val="both"/>
        <w:rPr>
          <w:rFonts w:ascii="Arial" w:hAnsi="Arial" w:cs="Arial"/>
          <w:sz w:val="22"/>
          <w:szCs w:val="22"/>
        </w:rPr>
      </w:pPr>
    </w:p>
    <w:p w14:paraId="07A47FD2" w14:textId="44281F2D" w:rsidR="00783BF6" w:rsidRPr="008C1ED9" w:rsidRDefault="008C1ED9" w:rsidP="00783BF6">
      <w:pPr>
        <w:jc w:val="both"/>
        <w:rPr>
          <w:rFonts w:ascii="Arial" w:hAnsi="Arial" w:cs="Arial"/>
          <w:sz w:val="22"/>
          <w:szCs w:val="22"/>
        </w:rPr>
      </w:pPr>
      <w:r w:rsidRPr="008C1ED9">
        <w:rPr>
          <w:rFonts w:ascii="Arial" w:hAnsi="Arial" w:cs="Arial"/>
          <w:sz w:val="22"/>
          <w:szCs w:val="22"/>
        </w:rPr>
        <w:t xml:space="preserve">Extendemos nuestro sincero agradecimiento al </w:t>
      </w:r>
      <w:r w:rsidR="00F12F66">
        <w:rPr>
          <w:rFonts w:ascii="Arial" w:hAnsi="Arial" w:cs="Arial"/>
          <w:sz w:val="22"/>
          <w:szCs w:val="22"/>
        </w:rPr>
        <w:t>equipo</w:t>
      </w:r>
      <w:r w:rsidRPr="008C1ED9">
        <w:rPr>
          <w:rFonts w:ascii="Arial" w:hAnsi="Arial" w:cs="Arial"/>
          <w:sz w:val="22"/>
          <w:szCs w:val="22"/>
        </w:rPr>
        <w:t xml:space="preserve"> de </w:t>
      </w:r>
      <w:r w:rsidR="002F2F73">
        <w:rPr>
          <w:rFonts w:ascii="Arial" w:hAnsi="Arial" w:cs="Arial"/>
          <w:sz w:val="22"/>
          <w:szCs w:val="22"/>
        </w:rPr>
        <w:t>NEXA</w:t>
      </w:r>
      <w:r w:rsidRPr="008C1ED9">
        <w:rPr>
          <w:rFonts w:ascii="Arial" w:hAnsi="Arial" w:cs="Arial"/>
          <w:sz w:val="22"/>
          <w:szCs w:val="22"/>
        </w:rPr>
        <w:t xml:space="preserve"> </w:t>
      </w:r>
      <w:r w:rsidR="008A48FC">
        <w:rPr>
          <w:rFonts w:ascii="Arial" w:hAnsi="Arial" w:cs="Arial"/>
          <w:sz w:val="22"/>
          <w:szCs w:val="22"/>
        </w:rPr>
        <w:t xml:space="preserve">Resources, </w:t>
      </w:r>
      <w:r w:rsidR="002F2F73">
        <w:rPr>
          <w:rFonts w:ascii="Arial" w:hAnsi="Arial" w:cs="Arial"/>
          <w:sz w:val="22"/>
          <w:szCs w:val="22"/>
        </w:rPr>
        <w:t>por su</w:t>
      </w:r>
      <w:r w:rsidRPr="008C1ED9">
        <w:rPr>
          <w:rFonts w:ascii="Arial" w:hAnsi="Arial" w:cs="Arial"/>
          <w:sz w:val="22"/>
          <w:szCs w:val="22"/>
        </w:rPr>
        <w:t xml:space="preserve"> </w:t>
      </w:r>
      <w:r w:rsidR="00783BF6">
        <w:rPr>
          <w:rFonts w:ascii="Arial" w:hAnsi="Arial" w:cs="Arial"/>
          <w:sz w:val="22"/>
          <w:szCs w:val="22"/>
        </w:rPr>
        <w:t xml:space="preserve">profesionalismo, </w:t>
      </w:r>
      <w:r w:rsidRPr="008C1ED9">
        <w:rPr>
          <w:rFonts w:ascii="Arial" w:hAnsi="Arial" w:cs="Arial"/>
          <w:sz w:val="22"/>
          <w:szCs w:val="22"/>
        </w:rPr>
        <w:t>ímpetu y entusiasmo en implementar e</w:t>
      </w:r>
      <w:r w:rsidR="00F12F66">
        <w:rPr>
          <w:rFonts w:ascii="Arial" w:hAnsi="Arial" w:cs="Arial"/>
          <w:sz w:val="22"/>
          <w:szCs w:val="22"/>
        </w:rPr>
        <w:t>ste nuevo</w:t>
      </w:r>
      <w:r w:rsidRPr="008C1ED9">
        <w:rPr>
          <w:rFonts w:ascii="Arial" w:hAnsi="Arial" w:cs="Arial"/>
          <w:sz w:val="22"/>
          <w:szCs w:val="22"/>
        </w:rPr>
        <w:t xml:space="preserve"> método de minado,</w:t>
      </w:r>
      <w:r w:rsidR="00AB3B42">
        <w:rPr>
          <w:rFonts w:ascii="Arial" w:hAnsi="Arial" w:cs="Arial"/>
          <w:sz w:val="22"/>
          <w:szCs w:val="22"/>
        </w:rPr>
        <w:t xml:space="preserve"> </w:t>
      </w:r>
      <w:r w:rsidRPr="008C1ED9">
        <w:rPr>
          <w:rFonts w:ascii="Arial" w:hAnsi="Arial" w:cs="Arial"/>
          <w:sz w:val="22"/>
          <w:szCs w:val="22"/>
        </w:rPr>
        <w:t xml:space="preserve">especialmente </w:t>
      </w:r>
      <w:r w:rsidR="00AB3B42">
        <w:rPr>
          <w:rFonts w:ascii="Arial" w:hAnsi="Arial" w:cs="Arial"/>
          <w:sz w:val="22"/>
          <w:szCs w:val="22"/>
        </w:rPr>
        <w:t xml:space="preserve">a </w:t>
      </w:r>
      <w:r w:rsidR="00F12F66">
        <w:rPr>
          <w:rFonts w:ascii="Arial" w:hAnsi="Arial" w:cs="Arial"/>
          <w:sz w:val="22"/>
          <w:szCs w:val="22"/>
        </w:rPr>
        <w:t xml:space="preserve">nuestro Gerente General James Atalaya por confiar en la Innovación propuesta, así como a: </w:t>
      </w:r>
      <w:r w:rsidR="009815B9">
        <w:rPr>
          <w:rFonts w:ascii="Arial" w:hAnsi="Arial" w:cs="Arial"/>
          <w:sz w:val="22"/>
          <w:szCs w:val="22"/>
        </w:rPr>
        <w:t xml:space="preserve">Cesar Moreno, Pablo Alvarez, </w:t>
      </w:r>
      <w:proofErr w:type="spellStart"/>
      <w:r w:rsidR="009815B9">
        <w:rPr>
          <w:rFonts w:ascii="Arial" w:hAnsi="Arial" w:cs="Arial"/>
          <w:sz w:val="22"/>
          <w:szCs w:val="22"/>
        </w:rPr>
        <w:t>Stalyn</w:t>
      </w:r>
      <w:proofErr w:type="spellEnd"/>
      <w:r w:rsidR="009815B9">
        <w:rPr>
          <w:rFonts w:ascii="Arial" w:hAnsi="Arial" w:cs="Arial"/>
          <w:sz w:val="22"/>
          <w:szCs w:val="22"/>
        </w:rPr>
        <w:t xml:space="preserve"> Rondoy, Bill de la Cruz, Grecia Mescua, Gino Gomez, Jose Dioses, Elizabeth Espiritu, Edson Silva, Elvis Davila, Paul Huaman, Michael Mandujano, Jorge Quispe, Jhonatan Lopez, Diego Quijano, Ronald Castillo y muchos más</w:t>
      </w:r>
      <w:r w:rsidR="002A4D0D">
        <w:rPr>
          <w:rFonts w:ascii="Arial" w:hAnsi="Arial" w:cs="Arial"/>
          <w:sz w:val="22"/>
          <w:szCs w:val="22"/>
        </w:rPr>
        <w:t>.</w:t>
      </w:r>
    </w:p>
    <w:p w14:paraId="1935F1F0" w14:textId="77777777" w:rsidR="002A4D0D" w:rsidRDefault="002A4D0D" w:rsidP="008C1ED9">
      <w:pPr>
        <w:jc w:val="both"/>
        <w:rPr>
          <w:rFonts w:ascii="Arial" w:hAnsi="Arial" w:cs="Arial"/>
          <w:sz w:val="22"/>
          <w:szCs w:val="22"/>
        </w:rPr>
      </w:pPr>
    </w:p>
    <w:p w14:paraId="35DB98C1" w14:textId="18BB798B" w:rsidR="00AB3B42" w:rsidRDefault="008C1ED9" w:rsidP="006178C0">
      <w:pPr>
        <w:jc w:val="both"/>
        <w:rPr>
          <w:rFonts w:ascii="Arial" w:hAnsi="Arial" w:cs="Arial"/>
          <w:sz w:val="22"/>
          <w:szCs w:val="22"/>
        </w:rPr>
      </w:pPr>
      <w:r w:rsidRPr="008C1ED9">
        <w:rPr>
          <w:rFonts w:ascii="Arial" w:hAnsi="Arial" w:cs="Arial"/>
          <w:sz w:val="22"/>
          <w:szCs w:val="22"/>
        </w:rPr>
        <w:t>Además, nos gustaría expresar nuestra gratitud al Equipo BCTEC</w:t>
      </w:r>
      <w:r w:rsidR="002F2F73">
        <w:rPr>
          <w:rFonts w:ascii="Arial" w:hAnsi="Arial" w:cs="Arial"/>
          <w:sz w:val="22"/>
          <w:szCs w:val="22"/>
        </w:rPr>
        <w:t xml:space="preserve"> </w:t>
      </w:r>
      <w:r w:rsidRPr="008C1ED9">
        <w:rPr>
          <w:rFonts w:ascii="Arial" w:hAnsi="Arial" w:cs="Arial"/>
          <w:sz w:val="22"/>
          <w:szCs w:val="22"/>
        </w:rPr>
        <w:t>por su colaboración y apoyo</w:t>
      </w:r>
      <w:r w:rsidR="002F2F73">
        <w:rPr>
          <w:rFonts w:ascii="Arial" w:hAnsi="Arial" w:cs="Arial"/>
          <w:sz w:val="22"/>
          <w:szCs w:val="22"/>
        </w:rPr>
        <w:t>.</w:t>
      </w:r>
    </w:p>
    <w:p w14:paraId="38FB11A3" w14:textId="77777777" w:rsidR="00A178F6" w:rsidRPr="009701D9" w:rsidRDefault="00A178F6" w:rsidP="006178C0">
      <w:pPr>
        <w:jc w:val="both"/>
        <w:rPr>
          <w:rFonts w:ascii="Arial" w:hAnsi="Arial" w:cs="Arial"/>
          <w:sz w:val="22"/>
          <w:szCs w:val="22"/>
        </w:rPr>
      </w:pPr>
    </w:p>
    <w:p w14:paraId="0346E950" w14:textId="5363C724" w:rsidR="006178C0" w:rsidRPr="000270E6" w:rsidRDefault="008A48FC" w:rsidP="006178C0">
      <w:pPr>
        <w:jc w:val="both"/>
        <w:rPr>
          <w:rFonts w:ascii="Arial" w:hAnsi="Arial" w:cs="Arial"/>
          <w:b/>
          <w:bCs/>
          <w:sz w:val="22"/>
          <w:szCs w:val="22"/>
        </w:rPr>
      </w:pPr>
      <w:r>
        <w:rPr>
          <w:rFonts w:ascii="Arial" w:hAnsi="Arial" w:cs="Arial"/>
          <w:b/>
          <w:bCs/>
          <w:sz w:val="22"/>
          <w:szCs w:val="22"/>
        </w:rPr>
        <w:t>8</w:t>
      </w:r>
      <w:r w:rsidR="00EC5D28" w:rsidRPr="11D89981">
        <w:rPr>
          <w:rFonts w:ascii="Arial" w:hAnsi="Arial" w:cs="Arial"/>
          <w:b/>
          <w:bCs/>
          <w:sz w:val="22"/>
          <w:szCs w:val="22"/>
        </w:rPr>
        <w:t xml:space="preserve">. </w:t>
      </w:r>
      <w:r w:rsidR="00180629" w:rsidRPr="11D89981">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2D2484F6"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(2024a). Estudio de ingeniería planificación y diseño. Informe 2: Diseño Minero Bloques 875 y 428. Reporte interno. </w:t>
      </w:r>
    </w:p>
    <w:p w14:paraId="6D0D952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(2024b). Estudio de ingeniería planificación y diseño. Informe: Visita a terreno </w:t>
      </w:r>
      <w:proofErr w:type="gramStart"/>
      <w:r w:rsidRPr="00AC0786">
        <w:rPr>
          <w:rFonts w:ascii="Arial" w:hAnsi="Arial" w:cs="Arial"/>
          <w:iCs/>
          <w:sz w:val="22"/>
          <w:szCs w:val="22"/>
        </w:rPr>
        <w:t>Abril</w:t>
      </w:r>
      <w:proofErr w:type="gramEnd"/>
      <w:r w:rsidRPr="00AC0786">
        <w:rPr>
          <w:rFonts w:ascii="Arial" w:hAnsi="Arial" w:cs="Arial"/>
          <w:iCs/>
          <w:sz w:val="22"/>
          <w:szCs w:val="22"/>
        </w:rPr>
        <w:t xml:space="preserve"> 2024. </w:t>
      </w:r>
    </w:p>
    <w:p w14:paraId="3D20C7F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(2023) Estudio Mallas de Extracción Nivel 1 Norte, División Chuquicamata Subterránea Informe Final </w:t>
      </w:r>
    </w:p>
    <w:p w14:paraId="2DA37EA2"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lastRenderedPageBreak/>
        <w:t xml:space="preserve">British Coal Corporation (1996). Optimization of cable bolting and rock bolting material properties. </w:t>
      </w:r>
      <w:r w:rsidRPr="00AC0786">
        <w:rPr>
          <w:rFonts w:ascii="Arial" w:hAnsi="Arial" w:cs="Arial"/>
          <w:iCs/>
          <w:sz w:val="22"/>
          <w:szCs w:val="22"/>
        </w:rPr>
        <w:t xml:space="preserve">Cap. 2 (19-26). UK. </w:t>
      </w:r>
    </w:p>
    <w:p w14:paraId="743DE005"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Hoek E., Kaiser P., Bawden W. (1995). Support Underground Excavations in Hard Rock. </w:t>
      </w:r>
      <w:proofErr w:type="spellStart"/>
      <w:r w:rsidRPr="00AC0786">
        <w:rPr>
          <w:rFonts w:ascii="Arial" w:hAnsi="Arial" w:cs="Arial"/>
          <w:iCs/>
          <w:sz w:val="22"/>
          <w:szCs w:val="22"/>
        </w:rPr>
        <w:t>Balkema</w:t>
      </w:r>
      <w:proofErr w:type="spellEnd"/>
      <w:r w:rsidRPr="00AC0786">
        <w:rPr>
          <w:rFonts w:ascii="Arial" w:hAnsi="Arial" w:cs="Arial"/>
          <w:iCs/>
          <w:sz w:val="22"/>
          <w:szCs w:val="22"/>
        </w:rPr>
        <w:t xml:space="preserve">. UK. </w:t>
      </w:r>
    </w:p>
    <w:p w14:paraId="04C8117D" w14:textId="77777777" w:rsidR="00AC0786" w:rsidRPr="00AC0786" w:rsidRDefault="00AC0786" w:rsidP="009815B9">
      <w:pPr>
        <w:pStyle w:val="Firstparagraph"/>
        <w:ind w:left="283" w:hanging="141"/>
        <w:rPr>
          <w:rFonts w:ascii="Arial" w:hAnsi="Arial" w:cs="Arial"/>
          <w:iCs/>
          <w:sz w:val="22"/>
          <w:szCs w:val="22"/>
        </w:rPr>
      </w:pPr>
      <w:proofErr w:type="spellStart"/>
      <w:r w:rsidRPr="00AC0786">
        <w:rPr>
          <w:rFonts w:ascii="Arial" w:hAnsi="Arial" w:cs="Arial"/>
          <w:iCs/>
          <w:sz w:val="22"/>
          <w:szCs w:val="22"/>
        </w:rPr>
        <w:t>Hoek</w:t>
      </w:r>
      <w:proofErr w:type="spellEnd"/>
      <w:r w:rsidRPr="00AC0786">
        <w:rPr>
          <w:rFonts w:ascii="Arial" w:hAnsi="Arial" w:cs="Arial"/>
          <w:iCs/>
          <w:sz w:val="22"/>
          <w:szCs w:val="22"/>
        </w:rPr>
        <w:t xml:space="preserve"> E., Carranza-Torres C. &amp; </w:t>
      </w:r>
      <w:proofErr w:type="spellStart"/>
      <w:r w:rsidRPr="00AC0786">
        <w:rPr>
          <w:rFonts w:ascii="Arial" w:hAnsi="Arial" w:cs="Arial"/>
          <w:iCs/>
          <w:sz w:val="22"/>
          <w:szCs w:val="22"/>
        </w:rPr>
        <w:t>Corkum</w:t>
      </w:r>
      <w:proofErr w:type="spellEnd"/>
      <w:r w:rsidRPr="00AC0786">
        <w:rPr>
          <w:rFonts w:ascii="Arial" w:hAnsi="Arial" w:cs="Arial"/>
          <w:iCs/>
          <w:sz w:val="22"/>
          <w:szCs w:val="22"/>
        </w:rPr>
        <w:t xml:space="preserve"> B. (2002). </w:t>
      </w:r>
      <w:r w:rsidRPr="001D452C">
        <w:rPr>
          <w:rFonts w:ascii="Arial" w:hAnsi="Arial" w:cs="Arial"/>
          <w:sz w:val="22"/>
          <w:szCs w:val="22"/>
          <w:lang w:val="en-US"/>
        </w:rPr>
        <w:t xml:space="preserve">Hoek-Brown failure criterion – 2002 Edition. Proceedings of the 5th North American Rock Mechanics Symposium and 17th Tunneling Association of Canada Conference. </w:t>
      </w:r>
      <w:r w:rsidRPr="00AC0786">
        <w:rPr>
          <w:rFonts w:ascii="Arial" w:hAnsi="Arial" w:cs="Arial"/>
          <w:iCs/>
          <w:sz w:val="22"/>
          <w:szCs w:val="22"/>
        </w:rPr>
        <w:t xml:space="preserve">Canadá. </w:t>
      </w:r>
    </w:p>
    <w:p w14:paraId="0A538AA8"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Hutchinson D. &amp; Diederichs M. (1996) Cable bolting in Underground Mines. </w:t>
      </w:r>
      <w:proofErr w:type="spellStart"/>
      <w:r w:rsidRPr="00AC0786">
        <w:rPr>
          <w:rFonts w:ascii="Arial" w:hAnsi="Arial" w:cs="Arial"/>
          <w:iCs/>
          <w:sz w:val="22"/>
          <w:szCs w:val="22"/>
        </w:rPr>
        <w:t>Geomechanics</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Research</w:t>
      </w:r>
      <w:proofErr w:type="spellEnd"/>
      <w:r w:rsidRPr="00AC0786">
        <w:rPr>
          <w:rFonts w:ascii="Arial" w:hAnsi="Arial" w:cs="Arial"/>
          <w:iCs/>
          <w:sz w:val="22"/>
          <w:szCs w:val="22"/>
        </w:rPr>
        <w:t xml:space="preserve"> Centre. </w:t>
      </w:r>
      <w:proofErr w:type="spellStart"/>
      <w:r w:rsidRPr="00AC0786">
        <w:rPr>
          <w:rFonts w:ascii="Arial" w:hAnsi="Arial" w:cs="Arial"/>
          <w:iCs/>
          <w:sz w:val="22"/>
          <w:szCs w:val="22"/>
        </w:rPr>
        <w:t>Canada</w:t>
      </w:r>
      <w:proofErr w:type="spellEnd"/>
      <w:r w:rsidRPr="00AC0786">
        <w:rPr>
          <w:rFonts w:ascii="Arial" w:hAnsi="Arial" w:cs="Arial"/>
          <w:iCs/>
          <w:sz w:val="22"/>
          <w:szCs w:val="22"/>
        </w:rPr>
        <w:t xml:space="preserve">. </w:t>
      </w:r>
    </w:p>
    <w:p w14:paraId="41FB02E2" w14:textId="77777777" w:rsidR="00AC0786" w:rsidRPr="00857FAD" w:rsidRDefault="00AC0786" w:rsidP="009815B9">
      <w:pPr>
        <w:pStyle w:val="Firstparagraph"/>
        <w:ind w:left="283" w:hanging="141"/>
        <w:rPr>
          <w:rFonts w:ascii="Arial" w:hAnsi="Arial" w:cs="Arial"/>
          <w:iCs/>
          <w:sz w:val="22"/>
          <w:szCs w:val="22"/>
          <w:lang w:val="en-US"/>
        </w:rPr>
      </w:pPr>
      <w:r w:rsidRPr="001D452C">
        <w:rPr>
          <w:rFonts w:ascii="Arial" w:hAnsi="Arial" w:cs="Arial"/>
          <w:sz w:val="22"/>
          <w:szCs w:val="22"/>
          <w:lang w:val="en-US"/>
        </w:rPr>
        <w:t xml:space="preserve">Lang T. &amp; Bischoff J. (1984). Stability of reinforced rock structure. In: Brown E. &amp; Hudson J. (Eds.) Design and performance of underground excavations. </w:t>
      </w:r>
      <w:r w:rsidRPr="00857FAD">
        <w:rPr>
          <w:rFonts w:ascii="Arial" w:hAnsi="Arial" w:cs="Arial"/>
          <w:iCs/>
          <w:sz w:val="22"/>
          <w:szCs w:val="22"/>
          <w:lang w:val="en-US"/>
        </w:rPr>
        <w:t xml:space="preserve">British Geotechnical Society. UK. </w:t>
      </w:r>
    </w:p>
    <w:p w14:paraId="55AA6640"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(2024a). Diseño de sostenimiento de Labores permanentes. </w:t>
      </w:r>
    </w:p>
    <w:p w14:paraId="05219067"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(2024b). Diseño de sostenimiento de Labores temporales. </w:t>
      </w:r>
    </w:p>
    <w:p w14:paraId="73AD6926"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NGI (2015). Using the Q-system, Rock mass classification and support design. </w:t>
      </w:r>
      <w:proofErr w:type="spellStart"/>
      <w:r w:rsidRPr="00AC0786">
        <w:rPr>
          <w:rFonts w:ascii="Arial" w:hAnsi="Arial" w:cs="Arial"/>
          <w:iCs/>
          <w:sz w:val="22"/>
          <w:szCs w:val="22"/>
        </w:rPr>
        <w:t>Handbook</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Norway</w:t>
      </w:r>
      <w:proofErr w:type="spellEnd"/>
      <w:r w:rsidRPr="00AC0786">
        <w:rPr>
          <w:rFonts w:ascii="Arial" w:hAnsi="Arial" w:cs="Arial"/>
          <w:iCs/>
          <w:sz w:val="22"/>
          <w:szCs w:val="22"/>
        </w:rPr>
        <w:t xml:space="preserve">. </w:t>
      </w:r>
    </w:p>
    <w:p w14:paraId="5EA7DDA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(2023a). Estudio de estabilidad global y modelo geomecánico numérico 3D de la mina Cerro Lindo.pdf </w:t>
      </w:r>
    </w:p>
    <w:p w14:paraId="68F00DE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(2023b). Modelo numérico FLAC3D_CL .</w:t>
      </w:r>
      <w:proofErr w:type="spellStart"/>
      <w:r w:rsidRPr="00AC0786">
        <w:rPr>
          <w:rFonts w:ascii="Arial" w:hAnsi="Arial" w:cs="Arial"/>
          <w:iCs/>
          <w:sz w:val="22"/>
          <w:szCs w:val="22"/>
        </w:rPr>
        <w:t>sav</w:t>
      </w:r>
      <w:proofErr w:type="spellEnd"/>
      <w:r w:rsidRPr="00AC0786">
        <w:rPr>
          <w:rFonts w:ascii="Arial" w:hAnsi="Arial" w:cs="Arial"/>
          <w:iCs/>
          <w:sz w:val="22"/>
          <w:szCs w:val="22"/>
        </w:rPr>
        <w:t xml:space="preserve"> </w:t>
      </w:r>
    </w:p>
    <w:p w14:paraId="5C51A7B6" w14:textId="77777777" w:rsidR="00AC0786" w:rsidRPr="007C331B" w:rsidRDefault="00AC0786" w:rsidP="009815B9">
      <w:pPr>
        <w:pStyle w:val="Firstparagraph"/>
        <w:ind w:left="283" w:hanging="141"/>
        <w:rPr>
          <w:i/>
        </w:rPr>
      </w:pPr>
      <w:r w:rsidRPr="00AC0786">
        <w:rPr>
          <w:rFonts w:ascii="Arial" w:hAnsi="Arial" w:cs="Arial"/>
          <w:iCs/>
          <w:sz w:val="22"/>
          <w:szCs w:val="22"/>
        </w:rPr>
        <w:t>USACH (2024). Análisis de anisotropía de esfuerzos a partir de la determinación del tensor de esfuerzos mediante emisión acústica y análisis de la tasa de deformación en Mina Cerro Lindo</w:t>
      </w:r>
      <w:r>
        <w:rPr>
          <w:i/>
        </w:rPr>
        <w:t>.</w:t>
      </w:r>
      <w:r w:rsidRPr="004D0B8F">
        <w:rPr>
          <w:i/>
        </w:rPr>
        <w:t xml:space="preserve"> </w:t>
      </w:r>
    </w:p>
    <w:p w14:paraId="749B54DF" w14:textId="77777777" w:rsidR="009815B9" w:rsidRDefault="009815B9" w:rsidP="009701D9">
      <w:pPr>
        <w:jc w:val="both"/>
        <w:rPr>
          <w:rFonts w:ascii="Arial" w:hAnsi="Arial" w:cs="Arial"/>
          <w:b/>
          <w:bCs/>
          <w:sz w:val="22"/>
          <w:szCs w:val="22"/>
        </w:rPr>
      </w:pPr>
    </w:p>
    <w:p w14:paraId="2F4072BB" w14:textId="5DF8F376" w:rsidR="006A6D5C" w:rsidRPr="000270E6" w:rsidRDefault="006A6D5C" w:rsidP="006A6D5C">
      <w:pPr>
        <w:jc w:val="both"/>
        <w:rPr>
          <w:rFonts w:ascii="Arial" w:hAnsi="Arial" w:cs="Arial"/>
          <w:b/>
          <w:bCs/>
          <w:sz w:val="22"/>
          <w:szCs w:val="22"/>
        </w:rPr>
      </w:pPr>
      <w:r>
        <w:rPr>
          <w:rFonts w:ascii="Arial" w:hAnsi="Arial" w:cs="Arial"/>
          <w:b/>
          <w:bCs/>
          <w:sz w:val="22"/>
          <w:szCs w:val="22"/>
        </w:rPr>
        <w:t>9</w:t>
      </w:r>
      <w:r w:rsidRPr="11D89981">
        <w:rPr>
          <w:rFonts w:ascii="Arial" w:hAnsi="Arial" w:cs="Arial"/>
          <w:b/>
          <w:bCs/>
          <w:sz w:val="22"/>
          <w:szCs w:val="22"/>
        </w:rPr>
        <w:t xml:space="preserve">. Ilustraciones / Imágenes </w:t>
      </w:r>
      <w:r w:rsidR="003E7532">
        <w:rPr>
          <w:rFonts w:ascii="Arial" w:hAnsi="Arial" w:cs="Arial"/>
          <w:b/>
          <w:bCs/>
          <w:sz w:val="22"/>
          <w:szCs w:val="22"/>
        </w:rPr>
        <w:t>proyecto Caving en Cerro Lindo.</w:t>
      </w:r>
    </w:p>
    <w:p w14:paraId="332BB80C" w14:textId="77777777" w:rsidR="006A6D5C" w:rsidRDefault="006A6D5C" w:rsidP="008B48C8">
      <w:pPr>
        <w:jc w:val="both"/>
        <w:rPr>
          <w:rFonts w:ascii="Arial" w:hAnsi="Arial" w:cs="Arial"/>
          <w:b/>
          <w:bCs/>
          <w:sz w:val="22"/>
          <w:szCs w:val="22"/>
        </w:rPr>
      </w:pPr>
    </w:p>
    <w:p w14:paraId="360B5531" w14:textId="79AB6B59" w:rsidR="0084202E" w:rsidRPr="0084202E" w:rsidRDefault="0084202E" w:rsidP="0084202E">
      <w:pPr>
        <w:jc w:val="both"/>
        <w:rPr>
          <w:rFonts w:ascii="Arial" w:hAnsi="Arial" w:cs="Arial"/>
          <w:sz w:val="22"/>
          <w:szCs w:val="22"/>
        </w:rPr>
      </w:pPr>
      <w:r w:rsidRPr="0084202E">
        <w:rPr>
          <w:rFonts w:ascii="Arial" w:hAnsi="Arial" w:cs="Arial"/>
          <w:sz w:val="22"/>
          <w:szCs w:val="22"/>
        </w:rPr>
        <w:t>El método de caving implementado en los bloques 875 y 428 de Cerro Lindo responde a una secuencia de actividades que componen el ciclo minero completo, desde el sostenimiento inicial hasta la extracción del mineral. Las siguientes ilustraciones sintetizan las etapas operativas fundamentales</w:t>
      </w:r>
      <w:r w:rsidR="003E7532">
        <w:rPr>
          <w:rFonts w:ascii="Arial" w:hAnsi="Arial" w:cs="Arial"/>
          <w:sz w:val="22"/>
          <w:szCs w:val="22"/>
        </w:rPr>
        <w:t xml:space="preserve"> y realizadas a la fecha</w:t>
      </w:r>
      <w:r w:rsidRPr="0084202E">
        <w:rPr>
          <w:rFonts w:ascii="Arial" w:hAnsi="Arial" w:cs="Arial"/>
          <w:sz w:val="22"/>
          <w:szCs w:val="22"/>
        </w:rPr>
        <w:t>:</w:t>
      </w:r>
    </w:p>
    <w:p w14:paraId="6BCFF93D" w14:textId="24371BD0" w:rsidR="0084202E" w:rsidRPr="0084202E" w:rsidRDefault="0084202E" w:rsidP="0084202E">
      <w:pPr>
        <w:jc w:val="both"/>
        <w:rPr>
          <w:rFonts w:ascii="Arial" w:hAnsi="Arial" w:cs="Arial"/>
          <w:sz w:val="22"/>
          <w:szCs w:val="22"/>
        </w:rPr>
      </w:pPr>
    </w:p>
    <w:p w14:paraId="3969A04A" w14:textId="0CCE7674" w:rsidR="0084202E" w:rsidRPr="009815B9" w:rsidRDefault="0084202E" w:rsidP="0084202E">
      <w:pPr>
        <w:jc w:val="both"/>
        <w:rPr>
          <w:rFonts w:ascii="Arial" w:hAnsi="Arial" w:cs="Arial"/>
          <w:b/>
          <w:bCs/>
          <w:sz w:val="22"/>
          <w:szCs w:val="22"/>
        </w:rPr>
      </w:pPr>
      <w:r w:rsidRPr="009815B9">
        <w:rPr>
          <w:rFonts w:ascii="Arial" w:hAnsi="Arial" w:cs="Arial"/>
          <w:b/>
          <w:bCs/>
          <w:sz w:val="22"/>
          <w:szCs w:val="22"/>
        </w:rPr>
        <w:t>9.1 Sostenimiento Dinámico en Zanjas y Calles</w:t>
      </w:r>
    </w:p>
    <w:p w14:paraId="2F140AC8" w14:textId="415D8883" w:rsidR="0084202E" w:rsidRPr="0084202E" w:rsidRDefault="0084202E" w:rsidP="0084202E">
      <w:pPr>
        <w:jc w:val="both"/>
        <w:rPr>
          <w:rFonts w:ascii="Arial" w:hAnsi="Arial" w:cs="Arial"/>
          <w:sz w:val="22"/>
          <w:szCs w:val="22"/>
        </w:rPr>
      </w:pPr>
      <w:r w:rsidRPr="0084202E">
        <w:rPr>
          <w:rFonts w:ascii="Arial" w:hAnsi="Arial" w:cs="Arial"/>
          <w:sz w:val="22"/>
          <w:szCs w:val="22"/>
        </w:rPr>
        <w:t>El sostenimiento inicial en las calles de producción y zanjas se implementa utilizando pernos helicoidales, malla dinámica, y capas de shotcrete. Este sistema permite disipar energía frente a deformaciones por esfuerzos inducidos en zonas de tráfico continuo y mayor exposición estructural.</w:t>
      </w:r>
    </w:p>
    <w:p w14:paraId="267F9AE7" w14:textId="34C9947C" w:rsidR="00B35915" w:rsidRDefault="00336FB9" w:rsidP="009815B9">
      <w:pPr>
        <w:jc w:val="center"/>
        <w:rPr>
          <w:rFonts w:ascii="Arial" w:hAnsi="Arial" w:cs="Arial"/>
          <w:i/>
          <w:iCs/>
          <w:sz w:val="22"/>
          <w:szCs w:val="22"/>
        </w:rPr>
      </w:pPr>
      <w:r>
        <w:rPr>
          <w:rFonts w:ascii="Arial" w:hAnsi="Arial" w:cs="Arial"/>
          <w:i/>
          <w:iCs/>
          <w:noProof/>
          <w:sz w:val="22"/>
          <w:szCs w:val="22"/>
        </w:rPr>
        <w:drawing>
          <wp:inline distT="0" distB="0" distL="0" distR="0" wp14:anchorId="7E090A54" wp14:editId="6C563B60">
            <wp:extent cx="2155827" cy="2876550"/>
            <wp:effectExtent l="0" t="0" r="0" b="0"/>
            <wp:docPr id="1868234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8893" cy="2880641"/>
                    </a:xfrm>
                    <a:prstGeom prst="rect">
                      <a:avLst/>
                    </a:prstGeom>
                    <a:noFill/>
                  </pic:spPr>
                </pic:pic>
              </a:graphicData>
            </a:graphic>
          </wp:inline>
        </w:drawing>
      </w:r>
    </w:p>
    <w:p w14:paraId="2EEE63F0" w14:textId="6C08A6BD" w:rsidR="0084202E" w:rsidRPr="009815B9" w:rsidRDefault="00B35915" w:rsidP="0084202E">
      <w:pPr>
        <w:jc w:val="both"/>
        <w:rPr>
          <w:rFonts w:ascii="Arial" w:hAnsi="Arial" w:cs="Arial"/>
          <w:sz w:val="22"/>
          <w:szCs w:val="22"/>
        </w:rPr>
      </w:pPr>
      <w:r w:rsidRPr="009815B9">
        <w:rPr>
          <w:rFonts w:ascii="Arial" w:hAnsi="Arial" w:cs="Arial"/>
          <w:b/>
          <w:bCs/>
          <w:sz w:val="22"/>
          <w:szCs w:val="22"/>
        </w:rPr>
        <w:t>Imagen</w:t>
      </w:r>
      <w:r w:rsidR="003E7532" w:rsidRPr="009815B9">
        <w:rPr>
          <w:rFonts w:ascii="Arial" w:hAnsi="Arial" w:cs="Arial"/>
          <w:b/>
          <w:bCs/>
          <w:sz w:val="22"/>
          <w:szCs w:val="22"/>
        </w:rPr>
        <w:t xml:space="preserve"> 3</w:t>
      </w:r>
      <w:r w:rsidR="006451CB" w:rsidRPr="009815B9">
        <w:rPr>
          <w:rFonts w:ascii="Arial" w:hAnsi="Arial" w:cs="Arial"/>
          <w:b/>
          <w:bCs/>
          <w:sz w:val="22"/>
          <w:szCs w:val="22"/>
        </w:rPr>
        <w:t>9</w:t>
      </w:r>
      <w:r w:rsidR="0084202E" w:rsidRPr="009815B9">
        <w:rPr>
          <w:rFonts w:ascii="Arial" w:hAnsi="Arial" w:cs="Arial"/>
          <w:sz w:val="22"/>
          <w:szCs w:val="22"/>
        </w:rPr>
        <w:t>: Sostenimiento Dinámico en Zanjas y Calles</w:t>
      </w:r>
      <w:r w:rsidR="009815B9" w:rsidRPr="009815B9">
        <w:rPr>
          <w:rFonts w:ascii="Arial" w:hAnsi="Arial" w:cs="Arial"/>
          <w:sz w:val="22"/>
          <w:szCs w:val="22"/>
        </w:rPr>
        <w:t>.</w:t>
      </w:r>
    </w:p>
    <w:p w14:paraId="0A7CBA65" w14:textId="44257AF2" w:rsidR="0084202E" w:rsidRPr="0084202E" w:rsidRDefault="0084202E" w:rsidP="0084202E">
      <w:pPr>
        <w:jc w:val="both"/>
        <w:rPr>
          <w:rFonts w:ascii="Arial" w:hAnsi="Arial" w:cs="Arial"/>
          <w:sz w:val="22"/>
          <w:szCs w:val="22"/>
        </w:rPr>
      </w:pPr>
    </w:p>
    <w:p w14:paraId="79A2C736" w14:textId="67A2F736"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9.2 Sostenimiento con Cable Bolting en los Puntos de Extracción</w:t>
      </w:r>
      <w:r w:rsidR="00293F83" w:rsidRPr="00336FB9">
        <w:rPr>
          <w:rFonts w:ascii="Arial" w:hAnsi="Arial" w:cs="Arial"/>
          <w:b/>
          <w:bCs/>
          <w:sz w:val="22"/>
          <w:szCs w:val="22"/>
        </w:rPr>
        <w:t xml:space="preserve"> e Intersecciones</w:t>
      </w:r>
    </w:p>
    <w:p w14:paraId="60C20C46" w14:textId="5BD23F89" w:rsidR="00B35915" w:rsidRPr="009701D9" w:rsidRDefault="0084202E" w:rsidP="0084202E">
      <w:pPr>
        <w:jc w:val="both"/>
        <w:rPr>
          <w:rFonts w:ascii="Arial" w:hAnsi="Arial" w:cs="Arial"/>
          <w:sz w:val="22"/>
          <w:szCs w:val="22"/>
        </w:rPr>
      </w:pPr>
      <w:r w:rsidRPr="0084202E">
        <w:rPr>
          <w:rFonts w:ascii="Arial" w:hAnsi="Arial" w:cs="Arial"/>
          <w:sz w:val="22"/>
          <w:szCs w:val="22"/>
        </w:rPr>
        <w:t>En los puntos de extracción</w:t>
      </w:r>
      <w:r w:rsidR="00293F83">
        <w:rPr>
          <w:rFonts w:ascii="Arial" w:hAnsi="Arial" w:cs="Arial"/>
          <w:sz w:val="22"/>
          <w:szCs w:val="22"/>
        </w:rPr>
        <w:t xml:space="preserve"> e intersecciones</w:t>
      </w:r>
      <w:r w:rsidRPr="0084202E">
        <w:rPr>
          <w:rFonts w:ascii="Arial" w:hAnsi="Arial" w:cs="Arial"/>
          <w:sz w:val="22"/>
          <w:szCs w:val="22"/>
        </w:rPr>
        <w:t>, donde se espera mayor deformación producto de la extracción del mineral, se emplea cable bolting reforzado con placas y shotcrete, complementando la estabilidad local del sector.</w:t>
      </w:r>
    </w:p>
    <w:p w14:paraId="0921E4CC" w14:textId="6A589F0B"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681263F1" wp14:editId="72D7CCA1">
            <wp:extent cx="1815930" cy="2419350"/>
            <wp:effectExtent l="0" t="0" r="0" b="0"/>
            <wp:docPr id="20448476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8811" cy="2423188"/>
                    </a:xfrm>
                    <a:prstGeom prst="rect">
                      <a:avLst/>
                    </a:prstGeom>
                    <a:noFill/>
                  </pic:spPr>
                </pic:pic>
              </a:graphicData>
            </a:graphic>
          </wp:inline>
        </w:drawing>
      </w:r>
    </w:p>
    <w:p w14:paraId="606696E8" w14:textId="225A409C" w:rsidR="0084202E" w:rsidRPr="0084202E" w:rsidRDefault="00B35915" w:rsidP="0084202E">
      <w:pPr>
        <w:jc w:val="both"/>
        <w:rPr>
          <w:rFonts w:ascii="Arial" w:hAnsi="Arial" w:cs="Arial"/>
          <w:sz w:val="22"/>
          <w:szCs w:val="22"/>
        </w:rPr>
      </w:pPr>
      <w:r w:rsidRPr="003E7532">
        <w:rPr>
          <w:rFonts w:ascii="Arial" w:hAnsi="Arial" w:cs="Arial"/>
          <w:b/>
          <w:bCs/>
          <w:sz w:val="22"/>
          <w:szCs w:val="22"/>
        </w:rPr>
        <w:t>Imagen</w:t>
      </w:r>
      <w:r w:rsidR="003E7532" w:rsidRPr="003E7532">
        <w:rPr>
          <w:rFonts w:ascii="Arial" w:hAnsi="Arial" w:cs="Arial"/>
          <w:b/>
          <w:bCs/>
          <w:sz w:val="22"/>
          <w:szCs w:val="22"/>
        </w:rPr>
        <w:t xml:space="preserve"> </w:t>
      </w:r>
      <w:r w:rsidR="006451CB">
        <w:rPr>
          <w:rFonts w:ascii="Arial" w:hAnsi="Arial" w:cs="Arial"/>
          <w:b/>
          <w:bCs/>
          <w:sz w:val="22"/>
          <w:szCs w:val="22"/>
        </w:rPr>
        <w:t>40</w:t>
      </w:r>
      <w:r w:rsidRPr="003E7532">
        <w:rPr>
          <w:rFonts w:ascii="Arial" w:hAnsi="Arial" w:cs="Arial"/>
          <w:b/>
          <w:bCs/>
          <w:sz w:val="22"/>
          <w:szCs w:val="22"/>
        </w:rPr>
        <w:t>:</w:t>
      </w:r>
      <w:r w:rsidR="0084202E" w:rsidRPr="0084202E">
        <w:rPr>
          <w:rFonts w:ascii="Arial" w:hAnsi="Arial" w:cs="Arial"/>
          <w:sz w:val="22"/>
          <w:szCs w:val="22"/>
        </w:rPr>
        <w:t xml:space="preserve"> Cable Bolting en los puntos de extracción</w:t>
      </w:r>
    </w:p>
    <w:p w14:paraId="4D89EFF0" w14:textId="77777777" w:rsidR="003E7532" w:rsidRPr="0084202E" w:rsidRDefault="003E7532" w:rsidP="0084202E">
      <w:pPr>
        <w:jc w:val="both"/>
        <w:rPr>
          <w:rFonts w:ascii="Arial" w:hAnsi="Arial" w:cs="Arial"/>
          <w:sz w:val="22"/>
          <w:szCs w:val="22"/>
        </w:rPr>
      </w:pPr>
    </w:p>
    <w:p w14:paraId="39D15384" w14:textId="25A46D82"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9.3 Instalación de Cimbras en los Puntos de Extracción</w:t>
      </w:r>
    </w:p>
    <w:p w14:paraId="2A5C079E" w14:textId="2BDC5F22" w:rsidR="0084202E" w:rsidRPr="009701D9" w:rsidRDefault="0084202E" w:rsidP="0084202E">
      <w:pPr>
        <w:jc w:val="both"/>
        <w:rPr>
          <w:rFonts w:ascii="Arial" w:hAnsi="Arial" w:cs="Arial"/>
          <w:sz w:val="22"/>
          <w:szCs w:val="22"/>
        </w:rPr>
      </w:pPr>
      <w:r w:rsidRPr="0084202E">
        <w:rPr>
          <w:rFonts w:ascii="Arial" w:hAnsi="Arial" w:cs="Arial"/>
          <w:sz w:val="22"/>
          <w:szCs w:val="22"/>
        </w:rPr>
        <w:t>Para reforzar estructuralmente los puntos de extracción, se instalan marcos metálicos tipo “cimbra” o arcos noruego</w:t>
      </w:r>
      <w:r w:rsidR="00D36A0D">
        <w:rPr>
          <w:rFonts w:ascii="Arial" w:hAnsi="Arial" w:cs="Arial"/>
          <w:sz w:val="22"/>
          <w:szCs w:val="22"/>
        </w:rPr>
        <w:t>s</w:t>
      </w:r>
      <w:r w:rsidRPr="0084202E">
        <w:rPr>
          <w:rFonts w:ascii="Arial" w:hAnsi="Arial" w:cs="Arial"/>
          <w:sz w:val="22"/>
          <w:szCs w:val="22"/>
        </w:rPr>
        <w:t>. Su función es asegurar la integridad estructural en zonas donde convergen esfuerzos elevados y presencia de mineral debilitado</w:t>
      </w:r>
      <w:r w:rsidR="00D36A0D">
        <w:rPr>
          <w:rFonts w:ascii="Arial" w:hAnsi="Arial" w:cs="Arial"/>
          <w:sz w:val="22"/>
          <w:szCs w:val="22"/>
        </w:rPr>
        <w:t>, como también garantizar una larga vida útil a la obra civil</w:t>
      </w:r>
      <w:r w:rsidRPr="0084202E">
        <w:rPr>
          <w:rFonts w:ascii="Arial" w:hAnsi="Arial" w:cs="Arial"/>
          <w:sz w:val="22"/>
          <w:szCs w:val="22"/>
        </w:rPr>
        <w:t>.</w:t>
      </w:r>
    </w:p>
    <w:p w14:paraId="11F8D0E5" w14:textId="17A8C172" w:rsidR="00B35915" w:rsidRDefault="00336FB9" w:rsidP="00B35915">
      <w:pPr>
        <w:jc w:val="center"/>
        <w:rPr>
          <w:rFonts w:ascii="Arial" w:hAnsi="Arial" w:cs="Arial"/>
          <w:i/>
          <w:iCs/>
          <w:sz w:val="22"/>
          <w:szCs w:val="22"/>
        </w:rPr>
      </w:pPr>
      <w:r>
        <w:rPr>
          <w:rFonts w:ascii="Arial" w:hAnsi="Arial" w:cs="Arial"/>
          <w:i/>
          <w:iCs/>
          <w:noProof/>
          <w:sz w:val="22"/>
          <w:szCs w:val="22"/>
        </w:rPr>
        <w:lastRenderedPageBreak/>
        <w:drawing>
          <wp:inline distT="0" distB="0" distL="0" distR="0" wp14:anchorId="1EDCD22C" wp14:editId="581693FC">
            <wp:extent cx="1566862" cy="2079570"/>
            <wp:effectExtent l="0" t="0" r="0" b="0"/>
            <wp:docPr id="1336341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0723" cy="2084694"/>
                    </a:xfrm>
                    <a:prstGeom prst="rect">
                      <a:avLst/>
                    </a:prstGeom>
                    <a:noFill/>
                  </pic:spPr>
                </pic:pic>
              </a:graphicData>
            </a:graphic>
          </wp:inline>
        </w:drawing>
      </w:r>
    </w:p>
    <w:p w14:paraId="03E2A659" w14:textId="32E70D36" w:rsidR="0084202E" w:rsidRPr="0084202E" w:rsidRDefault="0084202E" w:rsidP="0084202E">
      <w:pPr>
        <w:jc w:val="both"/>
        <w:rPr>
          <w:rFonts w:ascii="Arial" w:hAnsi="Arial" w:cs="Arial"/>
          <w:sz w:val="22"/>
          <w:szCs w:val="22"/>
        </w:rPr>
      </w:pPr>
      <w:r w:rsidRPr="00D36A0D">
        <w:rPr>
          <w:rFonts w:ascii="Arial" w:hAnsi="Arial" w:cs="Arial"/>
          <w:b/>
          <w:bCs/>
          <w:sz w:val="22"/>
          <w:szCs w:val="22"/>
        </w:rPr>
        <w:t>Imagen</w:t>
      </w:r>
      <w:r w:rsidR="00D36A0D" w:rsidRPr="00D36A0D">
        <w:rPr>
          <w:rFonts w:ascii="Arial" w:hAnsi="Arial" w:cs="Arial"/>
          <w:b/>
          <w:bCs/>
          <w:sz w:val="22"/>
          <w:szCs w:val="22"/>
        </w:rPr>
        <w:t xml:space="preserve"> </w:t>
      </w:r>
      <w:r w:rsidR="006451CB">
        <w:rPr>
          <w:rFonts w:ascii="Arial" w:hAnsi="Arial" w:cs="Arial"/>
          <w:b/>
          <w:bCs/>
          <w:sz w:val="22"/>
          <w:szCs w:val="22"/>
        </w:rPr>
        <w:t>41</w:t>
      </w:r>
      <w:r w:rsidRPr="0084202E">
        <w:rPr>
          <w:rFonts w:ascii="Arial" w:hAnsi="Arial" w:cs="Arial"/>
          <w:b/>
          <w:bCs/>
          <w:sz w:val="22"/>
          <w:szCs w:val="22"/>
        </w:rPr>
        <w:t>:</w:t>
      </w:r>
      <w:r w:rsidRPr="0084202E">
        <w:rPr>
          <w:rFonts w:ascii="Arial" w:hAnsi="Arial" w:cs="Arial"/>
          <w:sz w:val="22"/>
          <w:szCs w:val="22"/>
        </w:rPr>
        <w:t xml:space="preserve"> “Instalación de Cimbras en los puntos de extracción”</w:t>
      </w:r>
    </w:p>
    <w:p w14:paraId="29145C88" w14:textId="279D0B1F" w:rsidR="0084202E" w:rsidRPr="0084202E" w:rsidRDefault="0084202E" w:rsidP="0084202E">
      <w:pPr>
        <w:jc w:val="both"/>
        <w:rPr>
          <w:rFonts w:ascii="Arial" w:hAnsi="Arial" w:cs="Arial"/>
          <w:sz w:val="22"/>
          <w:szCs w:val="22"/>
        </w:rPr>
      </w:pPr>
    </w:p>
    <w:p w14:paraId="0D2E89BA" w14:textId="77777777"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9.4 Perforación de Slot con Blindhole</w:t>
      </w:r>
    </w:p>
    <w:p w14:paraId="6B91676A" w14:textId="29C81147" w:rsidR="0084202E" w:rsidRPr="009701D9" w:rsidRDefault="0084202E" w:rsidP="0084202E">
      <w:pPr>
        <w:jc w:val="both"/>
        <w:rPr>
          <w:rFonts w:ascii="Arial" w:hAnsi="Arial" w:cs="Arial"/>
          <w:sz w:val="22"/>
          <w:szCs w:val="22"/>
        </w:rPr>
      </w:pPr>
      <w:r w:rsidRPr="0084202E">
        <w:rPr>
          <w:rFonts w:ascii="Arial" w:hAnsi="Arial" w:cs="Arial"/>
          <w:sz w:val="22"/>
          <w:szCs w:val="22"/>
        </w:rPr>
        <w:t>La perforación del slot inicial mediante equipos de tipo blindhole es una etapa crítica que permite abrir el flujo gravitacional y habilitar el inicio del hundimiento. Esta etapa requiere alta precisión y control de desviaciones.</w:t>
      </w:r>
    </w:p>
    <w:p w14:paraId="7F6A0BE8" w14:textId="2124FEF8" w:rsidR="00D36A0D" w:rsidRDefault="00336FB9" w:rsidP="00336FB9">
      <w:pPr>
        <w:jc w:val="center"/>
        <w:rPr>
          <w:rFonts w:ascii="Arial" w:hAnsi="Arial" w:cs="Arial"/>
          <w:i/>
          <w:iCs/>
          <w:sz w:val="22"/>
          <w:szCs w:val="22"/>
        </w:rPr>
      </w:pPr>
      <w:r>
        <w:rPr>
          <w:rFonts w:ascii="Arial" w:hAnsi="Arial" w:cs="Arial"/>
          <w:i/>
          <w:iCs/>
          <w:noProof/>
          <w:sz w:val="22"/>
          <w:szCs w:val="22"/>
        </w:rPr>
        <w:drawing>
          <wp:inline distT="0" distB="0" distL="0" distR="0" wp14:anchorId="5C431B42" wp14:editId="1A2F83E3">
            <wp:extent cx="1725323" cy="2295525"/>
            <wp:effectExtent l="0" t="0" r="8255" b="0"/>
            <wp:docPr id="16866203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8656" cy="2299960"/>
                    </a:xfrm>
                    <a:prstGeom prst="rect">
                      <a:avLst/>
                    </a:prstGeom>
                    <a:noFill/>
                  </pic:spPr>
                </pic:pic>
              </a:graphicData>
            </a:graphic>
          </wp:inline>
        </w:drawing>
      </w:r>
    </w:p>
    <w:p w14:paraId="01FF6223" w14:textId="40BCE6B3" w:rsidR="00D36A0D" w:rsidRDefault="00D36A0D" w:rsidP="00D36A0D">
      <w:pPr>
        <w:jc w:val="both"/>
        <w:rPr>
          <w:rFonts w:ascii="Arial" w:hAnsi="Arial" w:cs="Arial"/>
          <w:sz w:val="22"/>
          <w:szCs w:val="22"/>
        </w:rPr>
      </w:pPr>
      <w:r w:rsidRPr="00D36A0D">
        <w:rPr>
          <w:rFonts w:ascii="Arial" w:hAnsi="Arial" w:cs="Arial"/>
          <w:b/>
          <w:bCs/>
          <w:sz w:val="22"/>
          <w:szCs w:val="22"/>
        </w:rPr>
        <w:t xml:space="preserve">Imagen </w:t>
      </w:r>
      <w:r w:rsidR="006451CB">
        <w:rPr>
          <w:rFonts w:ascii="Arial" w:hAnsi="Arial" w:cs="Arial"/>
          <w:b/>
          <w:bCs/>
          <w:sz w:val="22"/>
          <w:szCs w:val="22"/>
        </w:rPr>
        <w:t>42</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Ejecución chimenea blindhole en nivel de producción</w:t>
      </w:r>
    </w:p>
    <w:p w14:paraId="3D31AC19" w14:textId="77777777" w:rsidR="00336FB9" w:rsidRPr="0084202E" w:rsidRDefault="00336FB9" w:rsidP="00D36A0D">
      <w:pPr>
        <w:jc w:val="both"/>
        <w:rPr>
          <w:rFonts w:ascii="Arial" w:hAnsi="Arial" w:cs="Arial"/>
          <w:sz w:val="22"/>
          <w:szCs w:val="22"/>
        </w:rPr>
      </w:pPr>
    </w:p>
    <w:p w14:paraId="10354019" w14:textId="35A3FD78"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 xml:space="preserve">9.5 Perforación </w:t>
      </w:r>
      <w:r w:rsidR="00D36A0D" w:rsidRPr="00336FB9">
        <w:rPr>
          <w:rFonts w:ascii="Arial" w:hAnsi="Arial" w:cs="Arial"/>
          <w:b/>
          <w:bCs/>
          <w:sz w:val="22"/>
          <w:szCs w:val="22"/>
        </w:rPr>
        <w:t>Radial</w:t>
      </w:r>
    </w:p>
    <w:p w14:paraId="6019D83F" w14:textId="2564993F" w:rsidR="0084202E" w:rsidRPr="009701D9" w:rsidRDefault="00D36A0D" w:rsidP="0084202E">
      <w:pPr>
        <w:jc w:val="both"/>
        <w:rPr>
          <w:rFonts w:ascii="Arial" w:hAnsi="Arial" w:cs="Arial"/>
          <w:sz w:val="22"/>
          <w:szCs w:val="22"/>
        </w:rPr>
      </w:pPr>
      <w:r>
        <w:rPr>
          <w:rFonts w:ascii="Arial" w:hAnsi="Arial" w:cs="Arial"/>
          <w:sz w:val="22"/>
          <w:szCs w:val="22"/>
        </w:rPr>
        <w:t>En</w:t>
      </w:r>
      <w:r w:rsidR="0084202E" w:rsidRPr="0084202E">
        <w:rPr>
          <w:rFonts w:ascii="Arial" w:hAnsi="Arial" w:cs="Arial"/>
          <w:sz w:val="22"/>
          <w:szCs w:val="22"/>
        </w:rPr>
        <w:t xml:space="preserve"> la socavación, se ejecuta la perforación </w:t>
      </w:r>
      <w:r>
        <w:rPr>
          <w:rFonts w:ascii="Arial" w:hAnsi="Arial" w:cs="Arial"/>
          <w:sz w:val="22"/>
          <w:szCs w:val="22"/>
        </w:rPr>
        <w:t>radial</w:t>
      </w:r>
      <w:r w:rsidR="00B3063C">
        <w:rPr>
          <w:rFonts w:ascii="Arial" w:hAnsi="Arial" w:cs="Arial"/>
          <w:sz w:val="22"/>
          <w:szCs w:val="22"/>
        </w:rPr>
        <w:t xml:space="preserve">, y una vez tronado, se pasa a la perforación </w:t>
      </w:r>
      <w:r w:rsidR="0084202E" w:rsidRPr="0084202E">
        <w:rPr>
          <w:rFonts w:ascii="Arial" w:hAnsi="Arial" w:cs="Arial"/>
          <w:sz w:val="22"/>
          <w:szCs w:val="22"/>
        </w:rPr>
        <w:t>de</w:t>
      </w:r>
      <w:r w:rsidR="00B3063C">
        <w:rPr>
          <w:rFonts w:ascii="Arial" w:hAnsi="Arial" w:cs="Arial"/>
          <w:sz w:val="22"/>
          <w:szCs w:val="22"/>
        </w:rPr>
        <w:t xml:space="preserve"> las</w:t>
      </w:r>
      <w:r w:rsidR="0084202E" w:rsidRPr="0084202E">
        <w:rPr>
          <w:rFonts w:ascii="Arial" w:hAnsi="Arial" w:cs="Arial"/>
          <w:sz w:val="22"/>
          <w:szCs w:val="22"/>
        </w:rPr>
        <w:t xml:space="preserve"> bateas según diseños específicos que consideran burden, </w:t>
      </w:r>
      <w:r w:rsidR="0084202E">
        <w:rPr>
          <w:rFonts w:ascii="Arial" w:hAnsi="Arial" w:cs="Arial"/>
          <w:sz w:val="22"/>
          <w:szCs w:val="22"/>
        </w:rPr>
        <w:t>espaciamiento</w:t>
      </w:r>
      <w:r w:rsidR="0084202E" w:rsidRPr="0084202E">
        <w:rPr>
          <w:rFonts w:ascii="Arial" w:hAnsi="Arial" w:cs="Arial"/>
          <w:sz w:val="22"/>
          <w:szCs w:val="22"/>
        </w:rPr>
        <w:t xml:space="preserve">, tipo de roca y energía explosiva. Estas perforaciones habilitan la </w:t>
      </w:r>
      <w:r w:rsidR="00B3063C">
        <w:rPr>
          <w:rFonts w:ascii="Arial" w:hAnsi="Arial" w:cs="Arial"/>
          <w:sz w:val="22"/>
          <w:szCs w:val="22"/>
        </w:rPr>
        <w:t xml:space="preserve">extracción </w:t>
      </w:r>
      <w:r w:rsidR="0084202E" w:rsidRPr="0084202E">
        <w:rPr>
          <w:rFonts w:ascii="Arial" w:hAnsi="Arial" w:cs="Arial"/>
          <w:sz w:val="22"/>
          <w:szCs w:val="22"/>
        </w:rPr>
        <w:t>del mineral</w:t>
      </w:r>
      <w:r w:rsidR="00B3063C">
        <w:rPr>
          <w:rFonts w:ascii="Arial" w:hAnsi="Arial" w:cs="Arial"/>
          <w:sz w:val="22"/>
          <w:szCs w:val="22"/>
        </w:rPr>
        <w:t xml:space="preserve"> por los puntos de extracción, </w:t>
      </w:r>
      <w:r w:rsidR="006451CB">
        <w:rPr>
          <w:rFonts w:ascii="Arial" w:hAnsi="Arial" w:cs="Arial"/>
          <w:sz w:val="22"/>
          <w:szCs w:val="22"/>
        </w:rPr>
        <w:t>decretando</w:t>
      </w:r>
      <w:r w:rsidR="0084202E" w:rsidRPr="0084202E">
        <w:rPr>
          <w:rFonts w:ascii="Arial" w:hAnsi="Arial" w:cs="Arial"/>
          <w:sz w:val="22"/>
          <w:szCs w:val="22"/>
        </w:rPr>
        <w:t xml:space="preserve"> su </w:t>
      </w:r>
      <w:r w:rsidR="00B3063C">
        <w:rPr>
          <w:rFonts w:ascii="Arial" w:hAnsi="Arial" w:cs="Arial"/>
          <w:sz w:val="22"/>
          <w:szCs w:val="22"/>
        </w:rPr>
        <w:t>inicio</w:t>
      </w:r>
      <w:r w:rsidR="0084202E" w:rsidRPr="0084202E">
        <w:rPr>
          <w:rFonts w:ascii="Arial" w:hAnsi="Arial" w:cs="Arial"/>
          <w:sz w:val="22"/>
          <w:szCs w:val="22"/>
        </w:rPr>
        <w:t xml:space="preserve"> </w:t>
      </w:r>
      <w:r w:rsidR="00B3063C">
        <w:rPr>
          <w:rFonts w:ascii="Arial" w:hAnsi="Arial" w:cs="Arial"/>
          <w:sz w:val="22"/>
          <w:szCs w:val="22"/>
        </w:rPr>
        <w:t>dentro del plan.</w:t>
      </w:r>
      <w:r w:rsidR="006451CB" w:rsidRPr="006451CB">
        <w:rPr>
          <w:rFonts w:ascii="Arial" w:hAnsi="Arial" w:cs="Arial"/>
          <w:sz w:val="22"/>
          <w:szCs w:val="22"/>
        </w:rPr>
        <w:t xml:space="preserve"> </w:t>
      </w:r>
      <w:r w:rsidR="006451CB" w:rsidRPr="0084202E">
        <w:rPr>
          <w:rFonts w:ascii="Arial" w:hAnsi="Arial" w:cs="Arial"/>
          <w:sz w:val="22"/>
          <w:szCs w:val="22"/>
        </w:rPr>
        <w:t>de extracción</w:t>
      </w:r>
      <w:r w:rsidR="006451CB">
        <w:rPr>
          <w:rFonts w:ascii="Arial" w:hAnsi="Arial" w:cs="Arial"/>
          <w:sz w:val="22"/>
          <w:szCs w:val="22"/>
        </w:rPr>
        <w:t>.</w:t>
      </w:r>
    </w:p>
    <w:p w14:paraId="47A3612F" w14:textId="22015B4F" w:rsidR="00675FFF" w:rsidRDefault="00336FB9" w:rsidP="009701D9">
      <w:pPr>
        <w:jc w:val="center"/>
        <w:rPr>
          <w:rFonts w:ascii="Arial" w:hAnsi="Arial" w:cs="Arial"/>
          <w:i/>
          <w:iCs/>
          <w:sz w:val="22"/>
          <w:szCs w:val="22"/>
        </w:rPr>
      </w:pPr>
      <w:r>
        <w:rPr>
          <w:rFonts w:ascii="Arial" w:hAnsi="Arial" w:cs="Arial"/>
          <w:i/>
          <w:iCs/>
          <w:noProof/>
          <w:sz w:val="22"/>
          <w:szCs w:val="22"/>
        </w:rPr>
        <w:drawing>
          <wp:inline distT="0" distB="0" distL="0" distR="0" wp14:anchorId="5631911A" wp14:editId="5C84FAFC">
            <wp:extent cx="2438400" cy="1623917"/>
            <wp:effectExtent l="0" t="0" r="0" b="0"/>
            <wp:docPr id="1513442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655" cy="1630081"/>
                    </a:xfrm>
                    <a:prstGeom prst="rect">
                      <a:avLst/>
                    </a:prstGeom>
                    <a:noFill/>
                  </pic:spPr>
                </pic:pic>
              </a:graphicData>
            </a:graphic>
          </wp:inline>
        </w:drawing>
      </w:r>
    </w:p>
    <w:p w14:paraId="4C514089" w14:textId="3CE8B5A8" w:rsidR="006451CB" w:rsidRDefault="006451CB" w:rsidP="006451CB">
      <w:pPr>
        <w:jc w:val="both"/>
      </w:pPr>
      <w:r w:rsidRPr="00D36A0D">
        <w:rPr>
          <w:rFonts w:ascii="Arial" w:hAnsi="Arial" w:cs="Arial"/>
          <w:b/>
          <w:bCs/>
          <w:sz w:val="22"/>
          <w:szCs w:val="22"/>
        </w:rPr>
        <w:t xml:space="preserve">Imagen </w:t>
      </w:r>
      <w:r>
        <w:rPr>
          <w:rFonts w:ascii="Arial" w:hAnsi="Arial" w:cs="Arial"/>
          <w:b/>
          <w:bCs/>
          <w:sz w:val="22"/>
          <w:szCs w:val="22"/>
        </w:rPr>
        <w:t>43</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Perforación radial</w:t>
      </w:r>
    </w:p>
    <w:p w14:paraId="0B58D348" w14:textId="7132C7BC" w:rsidR="0084202E" w:rsidRPr="0084202E" w:rsidRDefault="0084202E" w:rsidP="0084202E">
      <w:pPr>
        <w:jc w:val="both"/>
        <w:rPr>
          <w:rFonts w:ascii="Arial" w:hAnsi="Arial" w:cs="Arial"/>
          <w:sz w:val="22"/>
          <w:szCs w:val="22"/>
        </w:rPr>
      </w:pPr>
    </w:p>
    <w:p w14:paraId="57AC38F0" w14:textId="73B6CC08" w:rsidR="0084202E" w:rsidRPr="0084202E" w:rsidRDefault="0084202E" w:rsidP="0084202E">
      <w:pPr>
        <w:jc w:val="both"/>
        <w:rPr>
          <w:rFonts w:ascii="Arial" w:hAnsi="Arial" w:cs="Arial"/>
          <w:sz w:val="22"/>
          <w:szCs w:val="22"/>
        </w:rPr>
      </w:pPr>
      <w:r w:rsidRPr="0084202E">
        <w:rPr>
          <w:rFonts w:ascii="Arial" w:hAnsi="Arial" w:cs="Arial"/>
          <w:sz w:val="22"/>
          <w:szCs w:val="22"/>
        </w:rPr>
        <w:t>Estas imágenes complementan la comprensión de las operaciones y refuerzan la trazabilidad del diseño e implementación del método de block caving en Cerro Lindo. Cada una está vinculada a actividades específicas dentro del cronograma y carta Gantt, asegurando coherencia entre la ingeniería de diseño, planificación y ejecución operativa.</w:t>
      </w:r>
    </w:p>
    <w:p w14:paraId="077266CC" w14:textId="77777777" w:rsidR="00F22954" w:rsidRPr="0084202E" w:rsidRDefault="00F22954" w:rsidP="008B48C8">
      <w:pPr>
        <w:jc w:val="both"/>
        <w:rPr>
          <w:rFonts w:ascii="Arial" w:hAnsi="Arial" w:cs="Arial"/>
          <w:sz w:val="22"/>
          <w:szCs w:val="22"/>
        </w:rPr>
      </w:pPr>
    </w:p>
    <w:p w14:paraId="4537C6DA" w14:textId="5C3FC4C5" w:rsidR="006A6D5C" w:rsidRPr="00756B11" w:rsidRDefault="00756B11" w:rsidP="008B48C8">
      <w:pPr>
        <w:jc w:val="both"/>
        <w:rPr>
          <w:rFonts w:ascii="Arial" w:hAnsi="Arial" w:cs="Arial"/>
          <w:b/>
          <w:bCs/>
          <w:sz w:val="22"/>
          <w:szCs w:val="22"/>
        </w:rPr>
      </w:pPr>
      <w:r w:rsidRPr="00756B11">
        <w:rPr>
          <w:rFonts w:ascii="Arial" w:hAnsi="Arial" w:cs="Arial"/>
          <w:b/>
          <w:bCs/>
          <w:sz w:val="22"/>
          <w:szCs w:val="22"/>
        </w:rPr>
        <w:t xml:space="preserve">Walter </w:t>
      </w:r>
      <w:proofErr w:type="spellStart"/>
      <w:r w:rsidRPr="00756B11">
        <w:rPr>
          <w:rFonts w:ascii="Arial" w:hAnsi="Arial" w:cs="Arial"/>
          <w:b/>
          <w:bCs/>
          <w:sz w:val="22"/>
          <w:szCs w:val="22"/>
        </w:rPr>
        <w:t>Edinson</w:t>
      </w:r>
      <w:proofErr w:type="spellEnd"/>
      <w:r w:rsidRPr="00756B11">
        <w:rPr>
          <w:rFonts w:ascii="Arial" w:hAnsi="Arial" w:cs="Arial"/>
          <w:b/>
          <w:bCs/>
          <w:sz w:val="22"/>
          <w:szCs w:val="22"/>
        </w:rPr>
        <w:t xml:space="preserve"> Ramos Chavez</w:t>
      </w:r>
    </w:p>
    <w:p w14:paraId="59D495EB" w14:textId="4E08483D" w:rsidR="00756B11" w:rsidRDefault="00756B11" w:rsidP="00756B11">
      <w:pPr>
        <w:pStyle w:val="Default"/>
        <w:jc w:val="both"/>
        <w:rPr>
          <w:sz w:val="22"/>
          <w:szCs w:val="22"/>
        </w:rPr>
      </w:pPr>
      <w:r w:rsidRPr="00756B11">
        <w:rPr>
          <w:sz w:val="22"/>
          <w:szCs w:val="22"/>
        </w:rPr>
        <w:t xml:space="preserve">Ingeniero </w:t>
      </w:r>
      <w:r>
        <w:rPr>
          <w:sz w:val="22"/>
          <w:szCs w:val="22"/>
        </w:rPr>
        <w:t xml:space="preserve">de Minas </w:t>
      </w:r>
      <w:r w:rsidRPr="00756B11">
        <w:rPr>
          <w:sz w:val="22"/>
          <w:szCs w:val="22"/>
        </w:rPr>
        <w:t xml:space="preserve">con </w:t>
      </w:r>
      <w:r w:rsidR="001214E9">
        <w:rPr>
          <w:sz w:val="22"/>
          <w:szCs w:val="22"/>
        </w:rPr>
        <w:t>trece</w:t>
      </w:r>
      <w:r w:rsidRPr="00756B11">
        <w:rPr>
          <w:sz w:val="22"/>
          <w:szCs w:val="22"/>
        </w:rPr>
        <w:t xml:space="preserve"> años de experiencia en Minería Subterránea y Superficial a nivel Internacional, con principios bien comprometidos en el aspecto social, ambiental, salud y seguridad. </w:t>
      </w:r>
    </w:p>
    <w:p w14:paraId="6A511450" w14:textId="68A5CFC7" w:rsidR="00756B11" w:rsidRDefault="00756B11" w:rsidP="00756B11">
      <w:pPr>
        <w:pStyle w:val="Default"/>
        <w:jc w:val="both"/>
        <w:rPr>
          <w:sz w:val="22"/>
          <w:szCs w:val="22"/>
        </w:rPr>
      </w:pPr>
      <w:r>
        <w:rPr>
          <w:sz w:val="22"/>
          <w:szCs w:val="22"/>
        </w:rPr>
        <w:t xml:space="preserve">He </w:t>
      </w:r>
      <w:r w:rsidRPr="00756B11">
        <w:rPr>
          <w:sz w:val="22"/>
          <w:szCs w:val="22"/>
        </w:rPr>
        <w:t>liderado soluciones técnicas y económicas en la definición e implementación de las mejores prácticas y estándares de Ingeniería, Geomecánica, Geotecnia y Proyectos.</w:t>
      </w:r>
    </w:p>
    <w:p w14:paraId="2DA7918B" w14:textId="672D6C23" w:rsidR="001214E9" w:rsidRPr="00756B11" w:rsidRDefault="001214E9" w:rsidP="00756B11">
      <w:pPr>
        <w:pStyle w:val="Default"/>
        <w:jc w:val="both"/>
        <w:rPr>
          <w:sz w:val="22"/>
          <w:szCs w:val="22"/>
        </w:rPr>
      </w:pPr>
      <w:r>
        <w:rPr>
          <w:sz w:val="22"/>
          <w:szCs w:val="22"/>
        </w:rPr>
        <w:t xml:space="preserve">He sido parte de equipos de trabajo de </w:t>
      </w:r>
      <w:proofErr w:type="spellStart"/>
      <w:r>
        <w:rPr>
          <w:sz w:val="22"/>
          <w:szCs w:val="22"/>
        </w:rPr>
        <w:t>Volcan</w:t>
      </w:r>
      <w:proofErr w:type="spellEnd"/>
      <w:r>
        <w:rPr>
          <w:sz w:val="22"/>
          <w:szCs w:val="22"/>
        </w:rPr>
        <w:t xml:space="preserve"> Compañía Minera, Glencore Chile, Glencore Argentina, Codelco y </w:t>
      </w:r>
      <w:proofErr w:type="spellStart"/>
      <w:r>
        <w:rPr>
          <w:sz w:val="22"/>
          <w:szCs w:val="22"/>
        </w:rPr>
        <w:t>Thiess</w:t>
      </w:r>
      <w:proofErr w:type="spellEnd"/>
      <w:r>
        <w:rPr>
          <w:sz w:val="22"/>
          <w:szCs w:val="22"/>
        </w:rPr>
        <w:t>.</w:t>
      </w:r>
    </w:p>
    <w:p w14:paraId="0328D9E5" w14:textId="628CD6C1" w:rsidR="00756B11" w:rsidRPr="00756B11" w:rsidRDefault="001214E9" w:rsidP="008B48C8">
      <w:pPr>
        <w:jc w:val="both"/>
        <w:rPr>
          <w:rFonts w:ascii="Arial" w:hAnsi="Arial" w:cs="Arial"/>
          <w:sz w:val="22"/>
          <w:szCs w:val="22"/>
        </w:rPr>
      </w:pPr>
      <w:r>
        <w:rPr>
          <w:rFonts w:ascii="Arial" w:hAnsi="Arial" w:cs="Arial"/>
          <w:sz w:val="22"/>
          <w:szCs w:val="22"/>
        </w:rPr>
        <w:t xml:space="preserve">Poseo un </w:t>
      </w:r>
      <w:r w:rsidR="00756B11" w:rsidRPr="00756B11">
        <w:rPr>
          <w:rFonts w:ascii="Arial" w:hAnsi="Arial" w:cs="Arial"/>
          <w:sz w:val="22"/>
          <w:szCs w:val="22"/>
        </w:rPr>
        <w:t>Magister en Ingeniería de Minas por la Universidad de Chile.</w:t>
      </w:r>
    </w:p>
    <w:p w14:paraId="54EB2AFE" w14:textId="2289ACC8" w:rsidR="00756B11" w:rsidRPr="00756B11" w:rsidRDefault="00756B11" w:rsidP="008B48C8">
      <w:pPr>
        <w:jc w:val="both"/>
        <w:rPr>
          <w:rFonts w:ascii="Arial" w:hAnsi="Arial" w:cs="Arial"/>
          <w:sz w:val="22"/>
          <w:szCs w:val="22"/>
        </w:rPr>
      </w:pPr>
      <w:r w:rsidRPr="00756B11">
        <w:rPr>
          <w:rFonts w:ascii="Arial" w:hAnsi="Arial" w:cs="Arial"/>
          <w:sz w:val="22"/>
          <w:szCs w:val="22"/>
        </w:rPr>
        <w:t>Ingeniero de Minas por la Universidad Nacional de Piura.</w:t>
      </w:r>
    </w:p>
    <w:p w14:paraId="7A2EAA61" w14:textId="77777777" w:rsidR="006A6D5C" w:rsidRDefault="006A6D5C" w:rsidP="008B48C8">
      <w:pPr>
        <w:jc w:val="both"/>
        <w:rPr>
          <w:rFonts w:ascii="Arial" w:hAnsi="Arial" w:cs="Arial"/>
          <w:b/>
          <w:bCs/>
          <w:sz w:val="22"/>
          <w:szCs w:val="22"/>
        </w:rPr>
      </w:pPr>
    </w:p>
    <w:p w14:paraId="0DB4EE1B" w14:textId="4F55473D" w:rsidR="00756B11" w:rsidRPr="00756B11" w:rsidRDefault="00756B11" w:rsidP="00756B11">
      <w:pPr>
        <w:rPr>
          <w:rFonts w:ascii="Arial" w:hAnsi="Arial" w:cs="Arial"/>
          <w:b/>
          <w:bCs/>
          <w:sz w:val="22"/>
          <w:szCs w:val="22"/>
        </w:rPr>
      </w:pPr>
      <w:r w:rsidRPr="00756B11">
        <w:rPr>
          <w:rFonts w:ascii="Arial" w:hAnsi="Arial" w:cs="Arial"/>
          <w:b/>
          <w:bCs/>
          <w:sz w:val="22"/>
          <w:szCs w:val="22"/>
        </w:rPr>
        <w:t>Jhon Randy Alberto Baldera León</w:t>
      </w:r>
    </w:p>
    <w:p w14:paraId="711F4611" w14:textId="3B02CFD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Ingeniero de Minas con dieciséis años de experiencia en el sector, especializado en gestión operativa, seguridad industrial y sostenibilidad. Actualmente lidero las operaciones mineras en Nexa Resources, buscando constantemente la mejora continua en procesos y resultados.</w:t>
      </w:r>
    </w:p>
    <w:p w14:paraId="57CFE639" w14:textId="7777777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He desempeñado cargos estratégicos en </w:t>
      </w:r>
      <w:proofErr w:type="spellStart"/>
      <w:r w:rsidRPr="00756B11">
        <w:rPr>
          <w:rFonts w:ascii="Arial" w:hAnsi="Arial" w:cs="Arial"/>
          <w:color w:val="000000"/>
          <w:sz w:val="22"/>
          <w:szCs w:val="22"/>
        </w:rPr>
        <w:t>Volcan</w:t>
      </w:r>
      <w:proofErr w:type="spellEnd"/>
      <w:r w:rsidRPr="00756B11">
        <w:rPr>
          <w:rFonts w:ascii="Arial" w:hAnsi="Arial" w:cs="Arial"/>
          <w:color w:val="000000"/>
          <w:sz w:val="22"/>
          <w:szCs w:val="22"/>
        </w:rPr>
        <w:t xml:space="preserve"> Compañía Minera, como Gerente de Operaciones y Superintendente de Mina, fortaleciendo mi capacidad de liderazgo en entornos de alta exigencia.</w:t>
      </w:r>
    </w:p>
    <w:p w14:paraId="5DBFEFD9" w14:textId="77777777" w:rsid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Mi formación incluye una Maestría en Gestión Minera por la Escuela de Postgrado GERENS y programas ejecutivos en habilidades gerenciales en la UPC. </w:t>
      </w:r>
    </w:p>
    <w:p w14:paraId="15F9F798" w14:textId="77777777" w:rsidR="001214E9" w:rsidRDefault="001214E9" w:rsidP="00756B11">
      <w:pPr>
        <w:jc w:val="both"/>
        <w:rPr>
          <w:rFonts w:ascii="Arial" w:hAnsi="Arial" w:cs="Arial"/>
          <w:color w:val="000000"/>
          <w:sz w:val="22"/>
          <w:szCs w:val="22"/>
        </w:rPr>
      </w:pPr>
    </w:p>
    <w:p w14:paraId="503225EE" w14:textId="1937322F" w:rsidR="001214E9" w:rsidRPr="00756B11" w:rsidRDefault="001214E9" w:rsidP="001214E9">
      <w:pPr>
        <w:rPr>
          <w:rFonts w:ascii="Arial" w:hAnsi="Arial" w:cs="Arial"/>
          <w:b/>
          <w:bCs/>
          <w:sz w:val="22"/>
          <w:szCs w:val="22"/>
        </w:rPr>
      </w:pPr>
      <w:r w:rsidRPr="001214E9">
        <w:rPr>
          <w:rFonts w:ascii="Arial" w:hAnsi="Arial" w:cs="Arial"/>
          <w:b/>
          <w:bCs/>
          <w:sz w:val="22"/>
          <w:szCs w:val="22"/>
        </w:rPr>
        <w:t>Gabriel Alejandro Bujaico Morante</w:t>
      </w:r>
    </w:p>
    <w:p w14:paraId="3F910905" w14:textId="77777777" w:rsidR="009701D9" w:rsidRDefault="001214E9" w:rsidP="001214E9">
      <w:pPr>
        <w:jc w:val="both"/>
        <w:rPr>
          <w:rFonts w:ascii="Arial" w:hAnsi="Arial" w:cs="Arial"/>
          <w:b/>
          <w:bCs/>
          <w:sz w:val="22"/>
          <w:szCs w:val="22"/>
        </w:rPr>
      </w:pPr>
      <w:r w:rsidRPr="001214E9">
        <w:rPr>
          <w:rFonts w:ascii="Arial" w:hAnsi="Arial" w:cs="Arial"/>
          <w:color w:val="000000"/>
          <w:sz w:val="22"/>
          <w:szCs w:val="22"/>
        </w:rPr>
        <w:t xml:space="preserve">Ingeniero de Minas titulado con experiencia en planificación de minas subterráneas, con más de </w:t>
      </w:r>
      <w:r w:rsidRPr="001214E9">
        <w:rPr>
          <w:rFonts w:ascii="Arial" w:hAnsi="Arial" w:cs="Arial"/>
          <w:color w:val="000000"/>
          <w:sz w:val="22"/>
          <w:szCs w:val="22"/>
        </w:rPr>
        <w:lastRenderedPageBreak/>
        <w:t>7 años de crecimiento sostenido en el sector minero. Amplia experiencia en diseño minero y elaboración de programas de producción y avances a corto y largo plazo, así como evaluación de proyectos mineros. Actualmente encargado de la elaboración del plan LOM de la unidad Cerro Lindo.</w:t>
      </w:r>
      <w:r w:rsidRPr="001214E9">
        <w:rPr>
          <w:rFonts w:ascii="Arial" w:hAnsi="Arial" w:cs="Arial"/>
          <w:b/>
          <w:bCs/>
          <w:sz w:val="22"/>
          <w:szCs w:val="22"/>
        </w:rPr>
        <w:t xml:space="preserve"> </w:t>
      </w:r>
    </w:p>
    <w:p w14:paraId="1ABF624F" w14:textId="1D7F8153" w:rsidR="001214E9" w:rsidRPr="001214E9" w:rsidRDefault="001214E9" w:rsidP="001214E9">
      <w:pPr>
        <w:jc w:val="both"/>
        <w:rPr>
          <w:rFonts w:ascii="Arial" w:hAnsi="Arial" w:cs="Arial"/>
          <w:sz w:val="22"/>
          <w:szCs w:val="22"/>
        </w:rPr>
      </w:pPr>
      <w:r w:rsidRPr="001214E9">
        <w:rPr>
          <w:rFonts w:ascii="Arial" w:hAnsi="Arial" w:cs="Arial"/>
          <w:sz w:val="22"/>
          <w:szCs w:val="22"/>
        </w:rPr>
        <w:t>Estudiante del Diploma de Block Caving por la Universidad de Chile,</w:t>
      </w:r>
    </w:p>
    <w:p w14:paraId="4FC34172" w14:textId="77777777" w:rsidR="00F22954" w:rsidRDefault="001214E9" w:rsidP="001214E9">
      <w:pPr>
        <w:jc w:val="both"/>
        <w:rPr>
          <w:rFonts w:ascii="Arial" w:hAnsi="Arial" w:cs="Arial"/>
          <w:sz w:val="22"/>
          <w:szCs w:val="22"/>
        </w:rPr>
      </w:pPr>
      <w:r w:rsidRPr="001214E9">
        <w:rPr>
          <w:rFonts w:ascii="Arial" w:hAnsi="Arial" w:cs="Arial"/>
          <w:sz w:val="22"/>
          <w:szCs w:val="22"/>
        </w:rPr>
        <w:t>Egresado de la PUCP.</w:t>
      </w:r>
    </w:p>
    <w:p w14:paraId="2E4AF94F" w14:textId="77777777" w:rsidR="00F22954" w:rsidRDefault="00F22954" w:rsidP="001214E9">
      <w:pPr>
        <w:jc w:val="both"/>
        <w:rPr>
          <w:rFonts w:ascii="Arial" w:hAnsi="Arial" w:cs="Arial"/>
          <w:sz w:val="22"/>
          <w:szCs w:val="22"/>
        </w:rPr>
      </w:pPr>
    </w:p>
    <w:p w14:paraId="173F4D0F" w14:textId="77777777" w:rsidR="00F22954" w:rsidRDefault="00F22954" w:rsidP="001214E9">
      <w:pPr>
        <w:jc w:val="both"/>
        <w:rPr>
          <w:rFonts w:ascii="Arial" w:hAnsi="Arial" w:cs="Arial"/>
          <w:sz w:val="22"/>
          <w:szCs w:val="22"/>
        </w:rPr>
      </w:pPr>
    </w:p>
    <w:p w14:paraId="165BDD2E" w14:textId="77777777" w:rsidR="00F22954" w:rsidRDefault="00F22954" w:rsidP="001214E9">
      <w:pPr>
        <w:jc w:val="both"/>
        <w:rPr>
          <w:rFonts w:ascii="Arial" w:hAnsi="Arial" w:cs="Arial"/>
          <w:sz w:val="22"/>
          <w:szCs w:val="22"/>
        </w:rPr>
      </w:pPr>
    </w:p>
    <w:p w14:paraId="1CE381EC" w14:textId="77777777" w:rsidR="00F22954" w:rsidRDefault="00F22954" w:rsidP="001214E9">
      <w:pPr>
        <w:jc w:val="both"/>
        <w:rPr>
          <w:rFonts w:ascii="Arial" w:hAnsi="Arial" w:cs="Arial"/>
          <w:sz w:val="22"/>
          <w:szCs w:val="22"/>
        </w:rPr>
      </w:pPr>
    </w:p>
    <w:p w14:paraId="04C2BEB4" w14:textId="77777777" w:rsidR="00F22954" w:rsidRDefault="00F22954" w:rsidP="001214E9">
      <w:pPr>
        <w:jc w:val="both"/>
        <w:rPr>
          <w:rFonts w:ascii="Arial" w:hAnsi="Arial" w:cs="Arial"/>
          <w:sz w:val="22"/>
          <w:szCs w:val="22"/>
        </w:rPr>
      </w:pPr>
    </w:p>
    <w:p w14:paraId="20D405C1" w14:textId="77777777" w:rsidR="00F22954" w:rsidRDefault="00F22954" w:rsidP="001214E9">
      <w:pPr>
        <w:jc w:val="both"/>
        <w:rPr>
          <w:rFonts w:ascii="Arial" w:hAnsi="Arial" w:cs="Arial"/>
          <w:sz w:val="22"/>
          <w:szCs w:val="22"/>
        </w:rPr>
      </w:pPr>
    </w:p>
    <w:p w14:paraId="32E5016C" w14:textId="77777777" w:rsidR="00F22954" w:rsidRDefault="00F22954" w:rsidP="001214E9">
      <w:pPr>
        <w:jc w:val="both"/>
        <w:rPr>
          <w:rFonts w:ascii="Arial" w:hAnsi="Arial" w:cs="Arial"/>
          <w:sz w:val="22"/>
          <w:szCs w:val="22"/>
        </w:rPr>
      </w:pPr>
    </w:p>
    <w:p w14:paraId="078BA5F6" w14:textId="77777777" w:rsidR="00F22954" w:rsidRDefault="00F22954" w:rsidP="001214E9">
      <w:pPr>
        <w:jc w:val="both"/>
        <w:rPr>
          <w:rFonts w:ascii="Arial" w:hAnsi="Arial" w:cs="Arial"/>
          <w:sz w:val="22"/>
          <w:szCs w:val="22"/>
        </w:rPr>
      </w:pPr>
    </w:p>
    <w:p w14:paraId="7AF97B0F" w14:textId="77777777" w:rsidR="00F22954" w:rsidRDefault="00F22954" w:rsidP="001214E9">
      <w:pPr>
        <w:jc w:val="both"/>
        <w:rPr>
          <w:rFonts w:ascii="Arial" w:hAnsi="Arial" w:cs="Arial"/>
          <w:sz w:val="22"/>
          <w:szCs w:val="22"/>
        </w:rPr>
      </w:pPr>
    </w:p>
    <w:p w14:paraId="36C7125C" w14:textId="77777777" w:rsidR="00F22954" w:rsidRDefault="00F22954" w:rsidP="001214E9">
      <w:pPr>
        <w:jc w:val="both"/>
        <w:rPr>
          <w:rFonts w:ascii="Arial" w:hAnsi="Arial" w:cs="Arial"/>
          <w:sz w:val="22"/>
          <w:szCs w:val="22"/>
        </w:rPr>
      </w:pPr>
    </w:p>
    <w:p w14:paraId="51CC46A8" w14:textId="77777777" w:rsidR="00F22954" w:rsidRDefault="00F22954" w:rsidP="001214E9">
      <w:pPr>
        <w:jc w:val="both"/>
        <w:rPr>
          <w:rFonts w:ascii="Arial" w:hAnsi="Arial" w:cs="Arial"/>
          <w:sz w:val="22"/>
          <w:szCs w:val="22"/>
        </w:rPr>
      </w:pPr>
    </w:p>
    <w:p w14:paraId="6920AC4A" w14:textId="60523C6A" w:rsidR="00DD5A24" w:rsidRDefault="00DD5A24" w:rsidP="001F29ED">
      <w:pPr>
        <w:ind w:left="142" w:hanging="142"/>
        <w:jc w:val="center"/>
        <w:rPr>
          <w:rFonts w:ascii="Arial" w:hAnsi="Arial" w:cs="Arial"/>
          <w:b/>
          <w:bCs/>
          <w:sz w:val="22"/>
          <w:szCs w:val="22"/>
        </w:rPr>
        <w:sectPr w:rsidR="00DD5A24" w:rsidSect="00337D2E">
          <w:type w:val="continuous"/>
          <w:pgSz w:w="11900" w:h="16840"/>
          <w:pgMar w:top="1134" w:right="680" w:bottom="964" w:left="851" w:header="680" w:footer="567" w:gutter="0"/>
          <w:cols w:num="2" w:space="709"/>
          <w:docGrid w:linePitch="360"/>
        </w:sectPr>
      </w:pPr>
    </w:p>
    <w:p w14:paraId="27C379BB" w14:textId="595A7B98" w:rsidR="001F29ED" w:rsidRPr="000270E6" w:rsidRDefault="001F29ED" w:rsidP="001F29ED">
      <w:pPr>
        <w:ind w:left="142" w:hanging="142"/>
        <w:jc w:val="center"/>
        <w:rPr>
          <w:rFonts w:ascii="Arial" w:hAnsi="Arial" w:cs="Arial"/>
          <w:b/>
          <w:bCs/>
          <w:sz w:val="22"/>
          <w:szCs w:val="22"/>
        </w:rPr>
      </w:pPr>
    </w:p>
    <w:p w14:paraId="1121D1C7" w14:textId="77777777" w:rsidR="001F29ED" w:rsidRPr="000270E6" w:rsidRDefault="001F29ED" w:rsidP="001F29ED">
      <w:pPr>
        <w:ind w:left="142" w:hanging="142"/>
        <w:jc w:val="both"/>
        <w:rPr>
          <w:rFonts w:ascii="Arial" w:hAnsi="Arial" w:cs="Arial"/>
          <w:sz w:val="22"/>
          <w:szCs w:val="22"/>
        </w:rPr>
      </w:pPr>
    </w:p>
    <w:p w14:paraId="597986C6" w14:textId="77777777" w:rsidR="001F29ED" w:rsidRPr="000270E6" w:rsidRDefault="001F29ED" w:rsidP="001F29ED">
      <w:pPr>
        <w:ind w:left="142" w:hanging="142"/>
        <w:jc w:val="both"/>
        <w:rPr>
          <w:rFonts w:ascii="Arial" w:hAnsi="Arial" w:cs="Arial"/>
          <w:sz w:val="22"/>
          <w:szCs w:val="22"/>
        </w:rPr>
      </w:pPr>
    </w:p>
    <w:p w14:paraId="12DE3E21" w14:textId="77777777" w:rsidR="00122588" w:rsidRDefault="00122588" w:rsidP="001F29ED">
      <w:pPr>
        <w:spacing w:line="480" w:lineRule="auto"/>
        <w:ind w:left="142" w:hanging="142"/>
        <w:jc w:val="both"/>
        <w:rPr>
          <w:rFonts w:ascii="Arial" w:hAnsi="Arial" w:cs="Arial"/>
          <w:sz w:val="22"/>
          <w:szCs w:val="22"/>
        </w:rPr>
      </w:pPr>
    </w:p>
    <w:p w14:paraId="574E180D" w14:textId="77777777" w:rsidR="000270E6" w:rsidRPr="000270E6" w:rsidRDefault="000270E6" w:rsidP="001214E9">
      <w:pPr>
        <w:spacing w:line="480" w:lineRule="auto"/>
        <w:jc w:val="both"/>
        <w:rPr>
          <w:rFonts w:ascii="Arial" w:hAnsi="Arial" w:cs="Arial"/>
          <w:sz w:val="22"/>
          <w:szCs w:val="22"/>
        </w:rPr>
      </w:pPr>
    </w:p>
    <w:p w14:paraId="50E73ED2" w14:textId="77777777" w:rsidR="00904E24" w:rsidRPr="000270E6" w:rsidRDefault="00904E24" w:rsidP="00975533">
      <w:pPr>
        <w:ind w:left="142" w:hanging="142"/>
        <w:jc w:val="both"/>
        <w:rPr>
          <w:rFonts w:ascii="Arial" w:hAnsi="Arial" w:cs="Arial"/>
          <w:sz w:val="22"/>
          <w:szCs w:val="22"/>
        </w:rPr>
      </w:pPr>
    </w:p>
    <w:p w14:paraId="0F14B702" w14:textId="77777777" w:rsidR="00904E24" w:rsidRPr="000270E6" w:rsidRDefault="00904E24" w:rsidP="00975533">
      <w:pPr>
        <w:ind w:left="142" w:hanging="142"/>
        <w:jc w:val="both"/>
        <w:rPr>
          <w:rFonts w:ascii="Arial" w:hAnsi="Arial" w:cs="Arial"/>
          <w:sz w:val="22"/>
          <w:szCs w:val="22"/>
        </w:rPr>
      </w:pPr>
    </w:p>
    <w:sectPr w:rsidR="00904E24" w:rsidRPr="000270E6" w:rsidSect="00DD5A24">
      <w:type w:val="continuous"/>
      <w:pgSz w:w="11900" w:h="16840"/>
      <w:pgMar w:top="1134" w:right="680" w:bottom="964" w:left="851" w:header="680" w:footer="567"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069A6CB" w14:textId="77777777" w:rsidR="00924841" w:rsidRDefault="00924841" w:rsidP="004D469A">
      <w:r>
        <w:separator/>
      </w:r>
    </w:p>
  </w:endnote>
  <w:endnote w:type="continuationSeparator" w:id="0">
    <w:p w14:paraId="2FFFD12B" w14:textId="77777777" w:rsidR="00924841" w:rsidRDefault="00924841"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57A738" w14:textId="77777777" w:rsidR="00924841" w:rsidRDefault="00924841" w:rsidP="004D469A">
      <w:r>
        <w:separator/>
      </w:r>
    </w:p>
  </w:footnote>
  <w:footnote w:type="continuationSeparator" w:id="0">
    <w:p w14:paraId="01673E63" w14:textId="77777777" w:rsidR="00924841" w:rsidRDefault="00924841"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1410B95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DB1828">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yE2IYYCby9MtoH" int2:id="2JVGZlrc">
      <int2:state int2:value="Rejected" int2:type="spell"/>
    </int2:textHash>
    <int2:textHash int2:hashCode="6yvJayx9LNW1Ji" int2:id="78EPGe0O">
      <int2:state int2:value="Rejected" int2:type="spell"/>
    </int2:textHash>
    <int2:textHash int2:hashCode="PYgYRRIKPyw7VK" int2:id="7goA4pZ4">
      <int2:state int2:value="Rejected" int2:type="spell"/>
    </int2:textHash>
    <int2:textHash int2:hashCode="Y3Rokierao1kOQ" int2:id="AZpKTLUX">
      <int2:state int2:value="Rejected" int2:type="spell"/>
    </int2:textHash>
    <int2:textHash int2:hashCode="7QcpYHx+lVa5hs" int2:id="CXGHQuUg">
      <int2:state int2:value="Rejected" int2:type="spell"/>
    </int2:textHash>
    <int2:textHash int2:hashCode="GBHpSnOuo/k3HJ" int2:id="DUj3dPWA">
      <int2:state int2:value="Rejected" int2:type="spell"/>
    </int2:textHash>
    <int2:textHash int2:hashCode="gnZryF7pRfhewK" int2:id="I8oclIyx">
      <int2:state int2:value="Rejected" int2:type="spell"/>
    </int2:textHash>
    <int2:textHash int2:hashCode="pjnQ8nfY70CxmY" int2:id="IGL8UeW1">
      <int2:state int2:value="Rejected" int2:type="spell"/>
    </int2:textHash>
    <int2:textHash int2:hashCode="zdl+ANPYj/ay1a" int2:id="KRgqVJKt">
      <int2:state int2:value="Rejected" int2:type="spell"/>
    </int2:textHash>
    <int2:textHash int2:hashCode="EK1PQt2sygyAfS" int2:id="SYNL4Z1a">
      <int2:state int2:value="Rejected" int2:type="spell"/>
    </int2:textHash>
    <int2:textHash int2:hashCode="n71iZXX9MBL7eU" int2:id="UXzqdaK1">
      <int2:state int2:value="Rejected" int2:type="spell"/>
    </int2:textHash>
    <int2:textHash int2:hashCode="mhwAC5JmjLohqe" int2:id="YqqVZr4B">
      <int2:state int2:value="Rejected" int2:type="spell"/>
    </int2:textHash>
    <int2:textHash int2:hashCode="/rGzJJPpSvZ1/o" int2:id="ZXqYAPo2">
      <int2:state int2:value="Rejected" int2:type="spell"/>
    </int2:textHash>
    <int2:textHash int2:hashCode="2rnBhy4CmhObO7" int2:id="a6N1Qvi4">
      <int2:state int2:value="Rejected" int2:type="spell"/>
    </int2:textHash>
    <int2:textHash int2:hashCode="pRZc9GxhjsAKUq" int2:id="c5BkjqX7">
      <int2:state int2:value="Rejected" int2:type="spell"/>
    </int2:textHash>
    <int2:textHash int2:hashCode="Tw/MoIHI0BW3EY" int2:id="f6aUN7yz">
      <int2:state int2:value="Rejected" int2:type="spell"/>
    </int2:textHash>
    <int2:textHash int2:hashCode="wsWaZrY3y342gp" int2:id="hLHw75OU">
      <int2:state int2:value="Rejected" int2:type="spell"/>
    </int2:textHash>
    <int2:textHash int2:hashCode="ueD3rtcfpHDVkT" int2:id="jK019AeF">
      <int2:state int2:value="Rejected" int2:type="spell"/>
    </int2:textHash>
    <int2:textHash int2:hashCode="4RP5SuUUKV4RC+" int2:id="jKtWeQaT">
      <int2:state int2:value="Rejected" int2:type="spell"/>
    </int2:textHash>
    <int2:textHash int2:hashCode="Q6bgeFSHp16C6g" int2:id="mCPWPUGR">
      <int2:state int2:value="Rejected" int2:type="spell"/>
    </int2:textHash>
    <int2:textHash int2:hashCode="GlY5bHJvnCvh/l" int2:id="nG3s1N1Y">
      <int2:state int2:value="Rejected" int2:type="spell"/>
    </int2:textHash>
    <int2:textHash int2:hashCode="Nd3aVxvbRZDPIt" int2:id="nuYzDN1J">
      <int2:state int2:value="Rejected" int2:type="spell"/>
    </int2:textHash>
    <int2:textHash int2:hashCode="x0Wj5SAB+Siz9E" int2:id="rz8itNYm">
      <int2:state int2:value="Rejected" int2:type="spell"/>
    </int2:textHash>
    <int2:textHash int2:hashCode="SbIFuZiwAqI7Wr" int2:id="sjj4PLxy">
      <int2:state int2:value="Rejected" int2:type="spell"/>
    </int2:textHash>
    <int2:textHash int2:hashCode="uiaouqVpwN7Q+/" int2:id="ugX4U1Qu">
      <int2:state int2:value="Rejected" int2:type="spell"/>
    </int2:textHash>
    <int2:textHash int2:hashCode="rLmjx7pk+JXnOM" int2:id="uztc4Gyb">
      <int2:state int2:value="Rejected" int2:type="spell"/>
    </int2:textHash>
    <int2:textHash int2:hashCode="vLqw13zKmzDTb5" int2:id="vh2lECIZ">
      <int2:state int2:value="Rejected" int2:type="spell"/>
    </int2:textHash>
    <int2:textHash int2:hashCode="dDotNrBNbC6Rdf" int2:id="wKuvfLXT">
      <int2:state int2:value="Rejected" int2:type="spell"/>
    </int2:textHash>
    <int2:textHash int2:hashCode="RczvOjmk4mVgRN" int2:id="xMzPG2d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AFE8C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BB9B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36C21DE4"/>
    <w:lvl w:ilvl="0">
      <w:start w:val="1"/>
      <w:numFmt w:val="decimal"/>
      <w:pStyle w:val="Ttulo1"/>
      <w:lvlText w:val="%1"/>
      <w:legacy w:legacy="1" w:legacySpace="153" w:legacyIndent="0"/>
      <w:lvlJc w:val="left"/>
      <w:pPr>
        <w:ind w:left="142" w:firstLine="0"/>
      </w:pPr>
      <w:rPr>
        <w:rFonts w:ascii="Arial" w:hAnsi="Arial" w:cs="Arial" w:hint="default"/>
        <w:b/>
        <w:bCs/>
        <w:i w:val="0"/>
        <w:sz w:val="22"/>
        <w:szCs w:val="22"/>
      </w:rPr>
    </w:lvl>
    <w:lvl w:ilvl="1">
      <w:start w:val="1"/>
      <w:numFmt w:val="decimal"/>
      <w:pStyle w:val="Ttulo2"/>
      <w:lvlText w:val="%1.%2"/>
      <w:legacy w:legacy="1" w:legacySpace="153" w:legacyIndent="0"/>
      <w:lvlJc w:val="left"/>
      <w:pPr>
        <w:ind w:left="437" w:firstLine="0"/>
      </w:pPr>
      <w:rPr>
        <w:rFonts w:ascii="Times New Roman" w:hAnsi="Times New Roman" w:hint="default"/>
        <w:b w:val="0"/>
        <w:i w:val="0"/>
        <w:sz w:val="24"/>
      </w:rPr>
    </w:lvl>
    <w:lvl w:ilvl="2">
      <w:start w:val="1"/>
      <w:numFmt w:val="decimal"/>
      <w:pStyle w:val="Ttulo3"/>
      <w:lvlText w:val="%1.%2.%3"/>
      <w:legacy w:legacy="1" w:legacySpace="153" w:legacyIndent="0"/>
      <w:lvlJc w:val="left"/>
      <w:pPr>
        <w:ind w:left="590" w:firstLine="0"/>
      </w:pPr>
      <w:rPr>
        <w:rFonts w:ascii="Times New Roman" w:hAnsi="Times New Roman" w:hint="default"/>
        <w:b w:val="0"/>
        <w:i w:val="0"/>
        <w:sz w:val="24"/>
      </w:rPr>
    </w:lvl>
    <w:lvl w:ilvl="3">
      <w:start w:val="1"/>
      <w:numFmt w:val="decimal"/>
      <w:pStyle w:val="Ttulo4"/>
      <w:lvlText w:val="%1.%2.%3.%4"/>
      <w:legacy w:legacy="1" w:legacySpace="153" w:legacyIndent="0"/>
      <w:lvlJc w:val="left"/>
      <w:pPr>
        <w:ind w:left="0" w:firstLine="0"/>
      </w:pPr>
      <w:rPr>
        <w:rFonts w:ascii="Times New Roman" w:hAnsi="Times New Roman" w:hint="default"/>
        <w:b w:val="0"/>
        <w:i w:val="0"/>
        <w:sz w:val="18"/>
      </w:rPr>
    </w:lvl>
    <w:lvl w:ilvl="4">
      <w:start w:val="1"/>
      <w:numFmt w:val="decimal"/>
      <w:pStyle w:val="Ttulo5"/>
      <w:lvlText w:val="(%5)"/>
      <w:legacy w:legacy="1" w:legacySpace="0" w:legacyIndent="708"/>
      <w:lvlJc w:val="left"/>
      <w:pPr>
        <w:ind w:left="708" w:hanging="708"/>
      </w:pPr>
    </w:lvl>
    <w:lvl w:ilvl="5">
      <w:start w:val="1"/>
      <w:numFmt w:val="lowerLetter"/>
      <w:pStyle w:val="Ttulo6"/>
      <w:lvlText w:val="(%6)"/>
      <w:legacy w:legacy="1" w:legacySpace="0" w:legacyIndent="708"/>
      <w:lvlJc w:val="left"/>
      <w:pPr>
        <w:ind w:left="1416" w:hanging="708"/>
      </w:pPr>
    </w:lvl>
    <w:lvl w:ilvl="6">
      <w:start w:val="1"/>
      <w:numFmt w:val="lowerRoman"/>
      <w:pStyle w:val="Ttulo7"/>
      <w:lvlText w:val="(%7)"/>
      <w:legacy w:legacy="1" w:legacySpace="0" w:legacyIndent="708"/>
      <w:lvlJc w:val="left"/>
      <w:pPr>
        <w:ind w:left="2124" w:hanging="708"/>
      </w:pPr>
    </w:lvl>
    <w:lvl w:ilvl="7">
      <w:start w:val="1"/>
      <w:numFmt w:val="lowerLetter"/>
      <w:pStyle w:val="Ttulo8"/>
      <w:lvlText w:val="(%8)"/>
      <w:legacy w:legacy="1" w:legacySpace="0" w:legacyIndent="708"/>
      <w:lvlJc w:val="left"/>
      <w:pPr>
        <w:ind w:left="2832" w:hanging="708"/>
      </w:pPr>
    </w:lvl>
    <w:lvl w:ilvl="8">
      <w:start w:val="1"/>
      <w:numFmt w:val="lowerRoman"/>
      <w:pStyle w:val="Ttulo9"/>
      <w:lvlText w:val="(%9)"/>
      <w:legacy w:legacy="1" w:legacySpace="0" w:legacyIndent="708"/>
      <w:lvlJc w:val="left"/>
      <w:pPr>
        <w:ind w:left="3540" w:hanging="708"/>
      </w:pPr>
    </w:lvl>
  </w:abstractNum>
  <w:abstractNum w:abstractNumId="3" w15:restartNumberingAfterBreak="0">
    <w:nsid w:val="FFFFFFFE"/>
    <w:multiLevelType w:val="singleLevel"/>
    <w:tmpl w:val="83C0F0B0"/>
    <w:lvl w:ilvl="0">
      <w:numFmt w:val="decimal"/>
      <w:lvlText w:val="*"/>
      <w:lvlJc w:val="left"/>
    </w:lvl>
  </w:abstractNum>
  <w:abstractNum w:abstractNumId="4" w15:restartNumberingAfterBreak="0">
    <w:nsid w:val="01456242"/>
    <w:multiLevelType w:val="hybridMultilevel"/>
    <w:tmpl w:val="D48EC746"/>
    <w:lvl w:ilvl="0" w:tplc="DBEA31CC">
      <w:start w:val="1"/>
      <w:numFmt w:val="bullet"/>
      <w:lvlText w:val="-"/>
      <w:lvlJc w:val="left"/>
      <w:pPr>
        <w:ind w:left="644" w:hanging="360"/>
      </w:pPr>
      <w:rPr>
        <w:rFonts w:ascii="Times New Roman" w:eastAsia="Times New Roman" w:hAnsi="Times New Roman" w:cs="Times New Roman"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5" w15:restartNumberingAfterBreak="0">
    <w:nsid w:val="014E40F2"/>
    <w:multiLevelType w:val="hybridMultilevel"/>
    <w:tmpl w:val="DDEC4F56"/>
    <w:lvl w:ilvl="0" w:tplc="0C9C230C">
      <w:start w:val="1"/>
      <w:numFmt w:val="decimal"/>
      <w:lvlText w:val="%1."/>
      <w:lvlJc w:val="left"/>
      <w:pPr>
        <w:ind w:left="502" w:hanging="360"/>
      </w:pPr>
      <w:rPr>
        <w:rFonts w:hint="default"/>
      </w:rPr>
    </w:lvl>
    <w:lvl w:ilvl="1" w:tplc="280A0019">
      <w:start w:val="1"/>
      <w:numFmt w:val="lowerLetter"/>
      <w:lvlText w:val="%2."/>
      <w:lvlJc w:val="left"/>
      <w:pPr>
        <w:ind w:left="1222" w:hanging="360"/>
      </w:pPr>
    </w:lvl>
    <w:lvl w:ilvl="2" w:tplc="280A001B">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6" w15:restartNumberingAfterBreak="0">
    <w:nsid w:val="02D26B54"/>
    <w:multiLevelType w:val="hybridMultilevel"/>
    <w:tmpl w:val="81FADDC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4432F9F"/>
    <w:multiLevelType w:val="multilevel"/>
    <w:tmpl w:val="6532B178"/>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46C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56C5769"/>
    <w:multiLevelType w:val="hybridMultilevel"/>
    <w:tmpl w:val="273EEA58"/>
    <w:lvl w:ilvl="0" w:tplc="F6C0DF28">
      <w:start w:val="1"/>
      <w:numFmt w:val="bullet"/>
      <w:lvlText w:val=""/>
      <w:lvlJc w:val="left"/>
      <w:pPr>
        <w:tabs>
          <w:tab w:val="num" w:pos="720"/>
        </w:tabs>
        <w:ind w:left="720" w:hanging="360"/>
      </w:pPr>
      <w:rPr>
        <w:rFonts w:ascii="Symbol" w:hAnsi="Symbol" w:hint="default"/>
      </w:rPr>
    </w:lvl>
    <w:lvl w:ilvl="1" w:tplc="AB9C3038" w:tentative="1">
      <w:start w:val="1"/>
      <w:numFmt w:val="bullet"/>
      <w:lvlText w:val=""/>
      <w:lvlJc w:val="left"/>
      <w:pPr>
        <w:tabs>
          <w:tab w:val="num" w:pos="1440"/>
        </w:tabs>
        <w:ind w:left="1440" w:hanging="360"/>
      </w:pPr>
      <w:rPr>
        <w:rFonts w:ascii="Symbol" w:hAnsi="Symbol" w:hint="default"/>
      </w:rPr>
    </w:lvl>
    <w:lvl w:ilvl="2" w:tplc="1A6AD5B6" w:tentative="1">
      <w:start w:val="1"/>
      <w:numFmt w:val="bullet"/>
      <w:lvlText w:val=""/>
      <w:lvlJc w:val="left"/>
      <w:pPr>
        <w:tabs>
          <w:tab w:val="num" w:pos="2160"/>
        </w:tabs>
        <w:ind w:left="2160" w:hanging="360"/>
      </w:pPr>
      <w:rPr>
        <w:rFonts w:ascii="Symbol" w:hAnsi="Symbol" w:hint="default"/>
      </w:rPr>
    </w:lvl>
    <w:lvl w:ilvl="3" w:tplc="1F80B17A" w:tentative="1">
      <w:start w:val="1"/>
      <w:numFmt w:val="bullet"/>
      <w:lvlText w:val=""/>
      <w:lvlJc w:val="left"/>
      <w:pPr>
        <w:tabs>
          <w:tab w:val="num" w:pos="2880"/>
        </w:tabs>
        <w:ind w:left="2880" w:hanging="360"/>
      </w:pPr>
      <w:rPr>
        <w:rFonts w:ascii="Symbol" w:hAnsi="Symbol" w:hint="default"/>
      </w:rPr>
    </w:lvl>
    <w:lvl w:ilvl="4" w:tplc="4BB000B8" w:tentative="1">
      <w:start w:val="1"/>
      <w:numFmt w:val="bullet"/>
      <w:lvlText w:val=""/>
      <w:lvlJc w:val="left"/>
      <w:pPr>
        <w:tabs>
          <w:tab w:val="num" w:pos="3600"/>
        </w:tabs>
        <w:ind w:left="3600" w:hanging="360"/>
      </w:pPr>
      <w:rPr>
        <w:rFonts w:ascii="Symbol" w:hAnsi="Symbol" w:hint="default"/>
      </w:rPr>
    </w:lvl>
    <w:lvl w:ilvl="5" w:tplc="E4E0F720" w:tentative="1">
      <w:start w:val="1"/>
      <w:numFmt w:val="bullet"/>
      <w:lvlText w:val=""/>
      <w:lvlJc w:val="left"/>
      <w:pPr>
        <w:tabs>
          <w:tab w:val="num" w:pos="4320"/>
        </w:tabs>
        <w:ind w:left="4320" w:hanging="360"/>
      </w:pPr>
      <w:rPr>
        <w:rFonts w:ascii="Symbol" w:hAnsi="Symbol" w:hint="default"/>
      </w:rPr>
    </w:lvl>
    <w:lvl w:ilvl="6" w:tplc="08E6AD08" w:tentative="1">
      <w:start w:val="1"/>
      <w:numFmt w:val="bullet"/>
      <w:lvlText w:val=""/>
      <w:lvlJc w:val="left"/>
      <w:pPr>
        <w:tabs>
          <w:tab w:val="num" w:pos="5040"/>
        </w:tabs>
        <w:ind w:left="5040" w:hanging="360"/>
      </w:pPr>
      <w:rPr>
        <w:rFonts w:ascii="Symbol" w:hAnsi="Symbol" w:hint="default"/>
      </w:rPr>
    </w:lvl>
    <w:lvl w:ilvl="7" w:tplc="98EAF0A0" w:tentative="1">
      <w:start w:val="1"/>
      <w:numFmt w:val="bullet"/>
      <w:lvlText w:val=""/>
      <w:lvlJc w:val="left"/>
      <w:pPr>
        <w:tabs>
          <w:tab w:val="num" w:pos="5760"/>
        </w:tabs>
        <w:ind w:left="5760" w:hanging="360"/>
      </w:pPr>
      <w:rPr>
        <w:rFonts w:ascii="Symbol" w:hAnsi="Symbol" w:hint="default"/>
      </w:rPr>
    </w:lvl>
    <w:lvl w:ilvl="8" w:tplc="E3945C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4F1211"/>
    <w:multiLevelType w:val="hybridMultilevel"/>
    <w:tmpl w:val="70968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07D2D4D"/>
    <w:multiLevelType w:val="hybridMultilevel"/>
    <w:tmpl w:val="408230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0EE393E"/>
    <w:multiLevelType w:val="hybridMultilevel"/>
    <w:tmpl w:val="5EE01910"/>
    <w:lvl w:ilvl="0" w:tplc="FB0A60D0">
      <w:start w:val="1"/>
      <w:numFmt w:val="decimal"/>
      <w:lvlText w:val="%1."/>
      <w:lvlJc w:val="left"/>
      <w:pPr>
        <w:tabs>
          <w:tab w:val="num" w:pos="720"/>
        </w:tabs>
        <w:ind w:left="720" w:hanging="360"/>
      </w:pPr>
    </w:lvl>
    <w:lvl w:ilvl="1" w:tplc="9DF41EB6" w:tentative="1">
      <w:start w:val="1"/>
      <w:numFmt w:val="decimal"/>
      <w:lvlText w:val="%2."/>
      <w:lvlJc w:val="left"/>
      <w:pPr>
        <w:tabs>
          <w:tab w:val="num" w:pos="1440"/>
        </w:tabs>
        <w:ind w:left="1440" w:hanging="360"/>
      </w:pPr>
    </w:lvl>
    <w:lvl w:ilvl="2" w:tplc="A78A0782" w:tentative="1">
      <w:start w:val="1"/>
      <w:numFmt w:val="decimal"/>
      <w:lvlText w:val="%3."/>
      <w:lvlJc w:val="left"/>
      <w:pPr>
        <w:tabs>
          <w:tab w:val="num" w:pos="2160"/>
        </w:tabs>
        <w:ind w:left="2160" w:hanging="360"/>
      </w:pPr>
    </w:lvl>
    <w:lvl w:ilvl="3" w:tplc="47E48E1C" w:tentative="1">
      <w:start w:val="1"/>
      <w:numFmt w:val="decimal"/>
      <w:lvlText w:val="%4."/>
      <w:lvlJc w:val="left"/>
      <w:pPr>
        <w:tabs>
          <w:tab w:val="num" w:pos="2880"/>
        </w:tabs>
        <w:ind w:left="2880" w:hanging="360"/>
      </w:pPr>
    </w:lvl>
    <w:lvl w:ilvl="4" w:tplc="3288D314" w:tentative="1">
      <w:start w:val="1"/>
      <w:numFmt w:val="decimal"/>
      <w:lvlText w:val="%5."/>
      <w:lvlJc w:val="left"/>
      <w:pPr>
        <w:tabs>
          <w:tab w:val="num" w:pos="3600"/>
        </w:tabs>
        <w:ind w:left="3600" w:hanging="360"/>
      </w:pPr>
    </w:lvl>
    <w:lvl w:ilvl="5" w:tplc="521E97F8" w:tentative="1">
      <w:start w:val="1"/>
      <w:numFmt w:val="decimal"/>
      <w:lvlText w:val="%6."/>
      <w:lvlJc w:val="left"/>
      <w:pPr>
        <w:tabs>
          <w:tab w:val="num" w:pos="4320"/>
        </w:tabs>
        <w:ind w:left="4320" w:hanging="360"/>
      </w:pPr>
    </w:lvl>
    <w:lvl w:ilvl="6" w:tplc="8F8ED51C" w:tentative="1">
      <w:start w:val="1"/>
      <w:numFmt w:val="decimal"/>
      <w:lvlText w:val="%7."/>
      <w:lvlJc w:val="left"/>
      <w:pPr>
        <w:tabs>
          <w:tab w:val="num" w:pos="5040"/>
        </w:tabs>
        <w:ind w:left="5040" w:hanging="360"/>
      </w:pPr>
    </w:lvl>
    <w:lvl w:ilvl="7" w:tplc="1A50C94C" w:tentative="1">
      <w:start w:val="1"/>
      <w:numFmt w:val="decimal"/>
      <w:lvlText w:val="%8."/>
      <w:lvlJc w:val="left"/>
      <w:pPr>
        <w:tabs>
          <w:tab w:val="num" w:pos="5760"/>
        </w:tabs>
        <w:ind w:left="5760" w:hanging="360"/>
      </w:pPr>
    </w:lvl>
    <w:lvl w:ilvl="8" w:tplc="DC203114" w:tentative="1">
      <w:start w:val="1"/>
      <w:numFmt w:val="decimal"/>
      <w:lvlText w:val="%9."/>
      <w:lvlJc w:val="left"/>
      <w:pPr>
        <w:tabs>
          <w:tab w:val="num" w:pos="6480"/>
        </w:tabs>
        <w:ind w:left="6480" w:hanging="360"/>
      </w:pPr>
    </w:lvl>
  </w:abstractNum>
  <w:abstractNum w:abstractNumId="13" w15:restartNumberingAfterBreak="0">
    <w:nsid w:val="474C6346"/>
    <w:multiLevelType w:val="hybridMultilevel"/>
    <w:tmpl w:val="E3F0EB7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A6B1CC4"/>
    <w:multiLevelType w:val="hybridMultilevel"/>
    <w:tmpl w:val="860283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06C22"/>
    <w:multiLevelType w:val="multilevel"/>
    <w:tmpl w:val="2620E53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0C6A51"/>
    <w:multiLevelType w:val="multilevel"/>
    <w:tmpl w:val="EDB28552"/>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Arial" w:hAnsi="Arial" w:cs="Arial"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C6E3B"/>
    <w:multiLevelType w:val="hybridMultilevel"/>
    <w:tmpl w:val="2BDCEA0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D1E5C"/>
    <w:multiLevelType w:val="hybridMultilevel"/>
    <w:tmpl w:val="E80A60B4"/>
    <w:lvl w:ilvl="0" w:tplc="504A90AE">
      <w:start w:val="1"/>
      <w:numFmt w:val="lowerLetter"/>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0" w15:restartNumberingAfterBreak="0">
    <w:nsid w:val="677C903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E405BCB"/>
    <w:multiLevelType w:val="hybridMultilevel"/>
    <w:tmpl w:val="36E44918"/>
    <w:lvl w:ilvl="0" w:tplc="93C21362">
      <w:start w:val="1"/>
      <w:numFmt w:val="lowerLetter"/>
      <w:lvlText w:val="%1)"/>
      <w:lvlJc w:val="left"/>
      <w:pPr>
        <w:ind w:left="502" w:hanging="360"/>
      </w:pPr>
      <w:rPr>
        <w:rFonts w:hint="default"/>
        <w:strike w:val="0"/>
        <w:color w:val="000000" w:themeColor="text1"/>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2" w15:restartNumberingAfterBreak="0">
    <w:nsid w:val="7C453127"/>
    <w:multiLevelType w:val="hybridMultilevel"/>
    <w:tmpl w:val="B31256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CF93E1F"/>
    <w:multiLevelType w:val="hybridMultilevel"/>
    <w:tmpl w:val="E376BD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220435367">
    <w:abstractNumId w:val="21"/>
  </w:num>
  <w:num w:numId="3" w16cid:durableId="636298029">
    <w:abstractNumId w:val="11"/>
  </w:num>
  <w:num w:numId="4" w16cid:durableId="741372007">
    <w:abstractNumId w:val="19"/>
  </w:num>
  <w:num w:numId="5" w16cid:durableId="2085250417">
    <w:abstractNumId w:val="13"/>
  </w:num>
  <w:num w:numId="6" w16cid:durableId="1369532083">
    <w:abstractNumId w:val="4"/>
  </w:num>
  <w:num w:numId="7" w16cid:durableId="1350789594">
    <w:abstractNumId w:val="2"/>
  </w:num>
  <w:num w:numId="8" w16cid:durableId="772677108">
    <w:abstractNumId w:val="22"/>
  </w:num>
  <w:num w:numId="9" w16cid:durableId="1059329424">
    <w:abstractNumId w:val="6"/>
  </w:num>
  <w:num w:numId="10" w16cid:durableId="1625841087">
    <w:abstractNumId w:val="23"/>
  </w:num>
  <w:num w:numId="11" w16cid:durableId="2096242502">
    <w:abstractNumId w:val="15"/>
  </w:num>
  <w:num w:numId="12" w16cid:durableId="344132328">
    <w:abstractNumId w:val="2"/>
  </w:num>
  <w:num w:numId="13" w16cid:durableId="366032993">
    <w:abstractNumId w:val="2"/>
  </w:num>
  <w:num w:numId="14" w16cid:durableId="275869412">
    <w:abstractNumId w:val="2"/>
  </w:num>
  <w:num w:numId="15" w16cid:durableId="920020362">
    <w:abstractNumId w:val="10"/>
  </w:num>
  <w:num w:numId="16" w16cid:durableId="35279806">
    <w:abstractNumId w:val="2"/>
  </w:num>
  <w:num w:numId="17" w16cid:durableId="691496838">
    <w:abstractNumId w:val="3"/>
    <w:lvlOverride w:ilvl="0">
      <w:lvl w:ilvl="0">
        <w:start w:val="1"/>
        <w:numFmt w:val="bullet"/>
        <w:lvlText w:val=""/>
        <w:legacy w:legacy="1" w:legacySpace="0" w:legacyIndent="283"/>
        <w:lvlJc w:val="left"/>
        <w:pPr>
          <w:ind w:left="283" w:hanging="283"/>
        </w:pPr>
        <w:rPr>
          <w:rFonts w:ascii="Symbol" w:hAnsi="Symbol" w:hint="default"/>
        </w:rPr>
      </w:lvl>
    </w:lvlOverride>
  </w:num>
  <w:num w:numId="18" w16cid:durableId="1409500839">
    <w:abstractNumId w:val="0"/>
  </w:num>
  <w:num w:numId="19" w16cid:durableId="1194883040">
    <w:abstractNumId w:val="8"/>
  </w:num>
  <w:num w:numId="20" w16cid:durableId="1657681591">
    <w:abstractNumId w:val="17"/>
  </w:num>
  <w:num w:numId="21" w16cid:durableId="1498230024">
    <w:abstractNumId w:val="14"/>
  </w:num>
  <w:num w:numId="22" w16cid:durableId="1784305641">
    <w:abstractNumId w:val="20"/>
  </w:num>
  <w:num w:numId="23" w16cid:durableId="372853142">
    <w:abstractNumId w:val="12"/>
  </w:num>
  <w:num w:numId="24" w16cid:durableId="789322314">
    <w:abstractNumId w:val="9"/>
  </w:num>
  <w:num w:numId="25" w16cid:durableId="1482189983">
    <w:abstractNumId w:val="1"/>
  </w:num>
  <w:num w:numId="26" w16cid:durableId="54358257">
    <w:abstractNumId w:val="2"/>
  </w:num>
  <w:num w:numId="27" w16cid:durableId="737481387">
    <w:abstractNumId w:val="2"/>
  </w:num>
  <w:num w:numId="28" w16cid:durableId="802772139">
    <w:abstractNumId w:val="2"/>
  </w:num>
  <w:num w:numId="29" w16cid:durableId="1404378855">
    <w:abstractNumId w:val="2"/>
  </w:num>
  <w:num w:numId="30" w16cid:durableId="631133639">
    <w:abstractNumId w:val="2"/>
  </w:num>
  <w:num w:numId="31" w16cid:durableId="246886002">
    <w:abstractNumId w:val="2"/>
  </w:num>
  <w:num w:numId="32" w16cid:durableId="536936939">
    <w:abstractNumId w:val="2"/>
  </w:num>
  <w:num w:numId="33" w16cid:durableId="729353872">
    <w:abstractNumId w:val="2"/>
  </w:num>
  <w:num w:numId="34" w16cid:durableId="295180759">
    <w:abstractNumId w:val="2"/>
  </w:num>
  <w:num w:numId="35" w16cid:durableId="430125317">
    <w:abstractNumId w:val="2"/>
  </w:num>
  <w:num w:numId="36" w16cid:durableId="1975789244">
    <w:abstractNumId w:val="2"/>
  </w:num>
  <w:num w:numId="37" w16cid:durableId="776800393">
    <w:abstractNumId w:val="2"/>
  </w:num>
  <w:num w:numId="38" w16cid:durableId="1922566717">
    <w:abstractNumId w:val="5"/>
  </w:num>
  <w:num w:numId="39" w16cid:durableId="455952102">
    <w:abstractNumId w:val="16"/>
  </w:num>
  <w:num w:numId="40" w16cid:durableId="1042824019">
    <w:abstractNumId w:val="2"/>
  </w:num>
  <w:num w:numId="41" w16cid:durableId="2001500646">
    <w:abstractNumId w:val="7"/>
  </w:num>
  <w:num w:numId="42" w16cid:durableId="1838375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E2"/>
    <w:rsid w:val="00011146"/>
    <w:rsid w:val="0001128C"/>
    <w:rsid w:val="00011692"/>
    <w:rsid w:val="00011ECE"/>
    <w:rsid w:val="00013E4D"/>
    <w:rsid w:val="00016C85"/>
    <w:rsid w:val="000178F9"/>
    <w:rsid w:val="0002012B"/>
    <w:rsid w:val="000253D4"/>
    <w:rsid w:val="00025DD9"/>
    <w:rsid w:val="000270E6"/>
    <w:rsid w:val="0002756A"/>
    <w:rsid w:val="0003521D"/>
    <w:rsid w:val="00040288"/>
    <w:rsid w:val="0004451A"/>
    <w:rsid w:val="00047012"/>
    <w:rsid w:val="00047A63"/>
    <w:rsid w:val="00052B27"/>
    <w:rsid w:val="00053198"/>
    <w:rsid w:val="00053FA7"/>
    <w:rsid w:val="0005452D"/>
    <w:rsid w:val="00054CFB"/>
    <w:rsid w:val="0005652E"/>
    <w:rsid w:val="00057373"/>
    <w:rsid w:val="00060525"/>
    <w:rsid w:val="000610E7"/>
    <w:rsid w:val="00061255"/>
    <w:rsid w:val="0006655C"/>
    <w:rsid w:val="000703C0"/>
    <w:rsid w:val="00076052"/>
    <w:rsid w:val="000810AD"/>
    <w:rsid w:val="00083B7A"/>
    <w:rsid w:val="00084072"/>
    <w:rsid w:val="00087945"/>
    <w:rsid w:val="0009392A"/>
    <w:rsid w:val="00094FD1"/>
    <w:rsid w:val="000A08AE"/>
    <w:rsid w:val="000A177C"/>
    <w:rsid w:val="000A2186"/>
    <w:rsid w:val="000A44A5"/>
    <w:rsid w:val="000A4683"/>
    <w:rsid w:val="000A599E"/>
    <w:rsid w:val="000A5C3F"/>
    <w:rsid w:val="000A641C"/>
    <w:rsid w:val="000B0246"/>
    <w:rsid w:val="000B3740"/>
    <w:rsid w:val="000B39B6"/>
    <w:rsid w:val="000B54FF"/>
    <w:rsid w:val="000B677E"/>
    <w:rsid w:val="000B788F"/>
    <w:rsid w:val="000C0DC1"/>
    <w:rsid w:val="000C1FB1"/>
    <w:rsid w:val="000D0B73"/>
    <w:rsid w:val="000D0D3A"/>
    <w:rsid w:val="000D1DF6"/>
    <w:rsid w:val="000D463C"/>
    <w:rsid w:val="000D4A90"/>
    <w:rsid w:val="000D7E25"/>
    <w:rsid w:val="000E010F"/>
    <w:rsid w:val="000E2940"/>
    <w:rsid w:val="000E42D0"/>
    <w:rsid w:val="000E4C76"/>
    <w:rsid w:val="000E7551"/>
    <w:rsid w:val="000F2B97"/>
    <w:rsid w:val="000F3514"/>
    <w:rsid w:val="000F6510"/>
    <w:rsid w:val="000F78F0"/>
    <w:rsid w:val="001011CC"/>
    <w:rsid w:val="00103D97"/>
    <w:rsid w:val="001040E1"/>
    <w:rsid w:val="00111A92"/>
    <w:rsid w:val="0011555D"/>
    <w:rsid w:val="00116020"/>
    <w:rsid w:val="0011640C"/>
    <w:rsid w:val="001165BD"/>
    <w:rsid w:val="001165F4"/>
    <w:rsid w:val="00116B74"/>
    <w:rsid w:val="001170C8"/>
    <w:rsid w:val="001214E9"/>
    <w:rsid w:val="00122588"/>
    <w:rsid w:val="0012499C"/>
    <w:rsid w:val="00127D83"/>
    <w:rsid w:val="00132351"/>
    <w:rsid w:val="00134A43"/>
    <w:rsid w:val="00134BD0"/>
    <w:rsid w:val="0013615D"/>
    <w:rsid w:val="00137F30"/>
    <w:rsid w:val="00140898"/>
    <w:rsid w:val="001414A6"/>
    <w:rsid w:val="001454E9"/>
    <w:rsid w:val="0014556B"/>
    <w:rsid w:val="00146F2C"/>
    <w:rsid w:val="00153024"/>
    <w:rsid w:val="00153E81"/>
    <w:rsid w:val="00156239"/>
    <w:rsid w:val="0015656C"/>
    <w:rsid w:val="001570A5"/>
    <w:rsid w:val="00157E2E"/>
    <w:rsid w:val="001709F4"/>
    <w:rsid w:val="001737E7"/>
    <w:rsid w:val="00173FBC"/>
    <w:rsid w:val="001755B1"/>
    <w:rsid w:val="00176D27"/>
    <w:rsid w:val="00180118"/>
    <w:rsid w:val="00180629"/>
    <w:rsid w:val="0018131B"/>
    <w:rsid w:val="00191377"/>
    <w:rsid w:val="0019177E"/>
    <w:rsid w:val="00191841"/>
    <w:rsid w:val="001928B8"/>
    <w:rsid w:val="00193932"/>
    <w:rsid w:val="00193F3A"/>
    <w:rsid w:val="001955E7"/>
    <w:rsid w:val="001967D6"/>
    <w:rsid w:val="0019779F"/>
    <w:rsid w:val="001A0F14"/>
    <w:rsid w:val="001A138F"/>
    <w:rsid w:val="001A3883"/>
    <w:rsid w:val="001A5E2B"/>
    <w:rsid w:val="001A607C"/>
    <w:rsid w:val="001A6701"/>
    <w:rsid w:val="001A7C6D"/>
    <w:rsid w:val="001B06F2"/>
    <w:rsid w:val="001B0945"/>
    <w:rsid w:val="001B0AB6"/>
    <w:rsid w:val="001B2427"/>
    <w:rsid w:val="001B3D61"/>
    <w:rsid w:val="001B50C3"/>
    <w:rsid w:val="001C7869"/>
    <w:rsid w:val="001D0826"/>
    <w:rsid w:val="001D37B0"/>
    <w:rsid w:val="001D452C"/>
    <w:rsid w:val="001D5AA2"/>
    <w:rsid w:val="001D6D27"/>
    <w:rsid w:val="001E1382"/>
    <w:rsid w:val="001E4DEE"/>
    <w:rsid w:val="001F205B"/>
    <w:rsid w:val="001F29ED"/>
    <w:rsid w:val="001F4285"/>
    <w:rsid w:val="001F4AFD"/>
    <w:rsid w:val="001F578D"/>
    <w:rsid w:val="001F63C4"/>
    <w:rsid w:val="001F7167"/>
    <w:rsid w:val="00201E15"/>
    <w:rsid w:val="00204F84"/>
    <w:rsid w:val="00205A18"/>
    <w:rsid w:val="00205D2E"/>
    <w:rsid w:val="00207325"/>
    <w:rsid w:val="00215C4F"/>
    <w:rsid w:val="002201FE"/>
    <w:rsid w:val="0022173D"/>
    <w:rsid w:val="002247D9"/>
    <w:rsid w:val="00231264"/>
    <w:rsid w:val="00232224"/>
    <w:rsid w:val="002336A0"/>
    <w:rsid w:val="002369E6"/>
    <w:rsid w:val="00237028"/>
    <w:rsid w:val="002419CB"/>
    <w:rsid w:val="002446B8"/>
    <w:rsid w:val="0024481E"/>
    <w:rsid w:val="00245338"/>
    <w:rsid w:val="002525E1"/>
    <w:rsid w:val="002537B1"/>
    <w:rsid w:val="0025405E"/>
    <w:rsid w:val="00254B4F"/>
    <w:rsid w:val="0025696D"/>
    <w:rsid w:val="002573F8"/>
    <w:rsid w:val="00257703"/>
    <w:rsid w:val="00261B12"/>
    <w:rsid w:val="00262E51"/>
    <w:rsid w:val="0026328B"/>
    <w:rsid w:val="002634A9"/>
    <w:rsid w:val="002641B3"/>
    <w:rsid w:val="0026557E"/>
    <w:rsid w:val="00267934"/>
    <w:rsid w:val="00267C80"/>
    <w:rsid w:val="00273430"/>
    <w:rsid w:val="00274136"/>
    <w:rsid w:val="002853BD"/>
    <w:rsid w:val="00287B2A"/>
    <w:rsid w:val="00287F21"/>
    <w:rsid w:val="00293F83"/>
    <w:rsid w:val="002A29DF"/>
    <w:rsid w:val="002A3D8E"/>
    <w:rsid w:val="002A4D0D"/>
    <w:rsid w:val="002A5DFE"/>
    <w:rsid w:val="002A766D"/>
    <w:rsid w:val="002B13DE"/>
    <w:rsid w:val="002B26C7"/>
    <w:rsid w:val="002B3EC9"/>
    <w:rsid w:val="002B5475"/>
    <w:rsid w:val="002B6FDE"/>
    <w:rsid w:val="002B74E9"/>
    <w:rsid w:val="002C34D7"/>
    <w:rsid w:val="002C3EBB"/>
    <w:rsid w:val="002C5C06"/>
    <w:rsid w:val="002C6B16"/>
    <w:rsid w:val="002D0AD2"/>
    <w:rsid w:val="002D1A8A"/>
    <w:rsid w:val="002D1C36"/>
    <w:rsid w:val="002D240B"/>
    <w:rsid w:val="002D31A2"/>
    <w:rsid w:val="002D5143"/>
    <w:rsid w:val="002E1F93"/>
    <w:rsid w:val="002E6FD5"/>
    <w:rsid w:val="002F08F8"/>
    <w:rsid w:val="002F2BC4"/>
    <w:rsid w:val="002F2F73"/>
    <w:rsid w:val="002F3841"/>
    <w:rsid w:val="002F5113"/>
    <w:rsid w:val="00300282"/>
    <w:rsid w:val="00302223"/>
    <w:rsid w:val="00302BC2"/>
    <w:rsid w:val="0030447A"/>
    <w:rsid w:val="00306CD4"/>
    <w:rsid w:val="00307578"/>
    <w:rsid w:val="00311C2C"/>
    <w:rsid w:val="00312C87"/>
    <w:rsid w:val="0031312F"/>
    <w:rsid w:val="00314C29"/>
    <w:rsid w:val="00314F9E"/>
    <w:rsid w:val="00317CF7"/>
    <w:rsid w:val="00317E92"/>
    <w:rsid w:val="003208B0"/>
    <w:rsid w:val="00322141"/>
    <w:rsid w:val="00324786"/>
    <w:rsid w:val="00325AB0"/>
    <w:rsid w:val="003304B3"/>
    <w:rsid w:val="00332D74"/>
    <w:rsid w:val="00332EDD"/>
    <w:rsid w:val="00333DBB"/>
    <w:rsid w:val="00335AB4"/>
    <w:rsid w:val="00335AF4"/>
    <w:rsid w:val="00335F19"/>
    <w:rsid w:val="00336FB9"/>
    <w:rsid w:val="00337295"/>
    <w:rsid w:val="00337D2E"/>
    <w:rsid w:val="00340881"/>
    <w:rsid w:val="00344C46"/>
    <w:rsid w:val="00344EF3"/>
    <w:rsid w:val="00346A9F"/>
    <w:rsid w:val="00351002"/>
    <w:rsid w:val="00352344"/>
    <w:rsid w:val="00354ACB"/>
    <w:rsid w:val="003558CE"/>
    <w:rsid w:val="003570D2"/>
    <w:rsid w:val="00357AD3"/>
    <w:rsid w:val="0036047B"/>
    <w:rsid w:val="003608C3"/>
    <w:rsid w:val="00363841"/>
    <w:rsid w:val="00363A1F"/>
    <w:rsid w:val="0036489F"/>
    <w:rsid w:val="00371177"/>
    <w:rsid w:val="0037206E"/>
    <w:rsid w:val="00372B7D"/>
    <w:rsid w:val="0037418C"/>
    <w:rsid w:val="00376363"/>
    <w:rsid w:val="00376F16"/>
    <w:rsid w:val="00381D7F"/>
    <w:rsid w:val="00385B45"/>
    <w:rsid w:val="00394F18"/>
    <w:rsid w:val="00395C16"/>
    <w:rsid w:val="003A1F53"/>
    <w:rsid w:val="003A602F"/>
    <w:rsid w:val="003A6BC8"/>
    <w:rsid w:val="003B0AC3"/>
    <w:rsid w:val="003B44DF"/>
    <w:rsid w:val="003B6525"/>
    <w:rsid w:val="003B66C8"/>
    <w:rsid w:val="003B6E44"/>
    <w:rsid w:val="003C3443"/>
    <w:rsid w:val="003C3C47"/>
    <w:rsid w:val="003C4128"/>
    <w:rsid w:val="003C6D44"/>
    <w:rsid w:val="003D2685"/>
    <w:rsid w:val="003D271C"/>
    <w:rsid w:val="003D3A4A"/>
    <w:rsid w:val="003D3C9C"/>
    <w:rsid w:val="003D4318"/>
    <w:rsid w:val="003D49CB"/>
    <w:rsid w:val="003D69D5"/>
    <w:rsid w:val="003D6D26"/>
    <w:rsid w:val="003E4A77"/>
    <w:rsid w:val="003E6CA8"/>
    <w:rsid w:val="003E7532"/>
    <w:rsid w:val="003F080D"/>
    <w:rsid w:val="003F1377"/>
    <w:rsid w:val="003F49C9"/>
    <w:rsid w:val="003F4C64"/>
    <w:rsid w:val="003F5D88"/>
    <w:rsid w:val="003F699D"/>
    <w:rsid w:val="00401905"/>
    <w:rsid w:val="0040606A"/>
    <w:rsid w:val="00411C46"/>
    <w:rsid w:val="004120AF"/>
    <w:rsid w:val="00412FFA"/>
    <w:rsid w:val="00416097"/>
    <w:rsid w:val="00416B05"/>
    <w:rsid w:val="0042242B"/>
    <w:rsid w:val="004269B8"/>
    <w:rsid w:val="00427100"/>
    <w:rsid w:val="0042710C"/>
    <w:rsid w:val="00427C90"/>
    <w:rsid w:val="0043036A"/>
    <w:rsid w:val="00431A5E"/>
    <w:rsid w:val="0043413E"/>
    <w:rsid w:val="004358E0"/>
    <w:rsid w:val="00436119"/>
    <w:rsid w:val="00437503"/>
    <w:rsid w:val="004413BE"/>
    <w:rsid w:val="00441803"/>
    <w:rsid w:val="00441B34"/>
    <w:rsid w:val="00445BC3"/>
    <w:rsid w:val="004468E7"/>
    <w:rsid w:val="00446E15"/>
    <w:rsid w:val="00450F62"/>
    <w:rsid w:val="00454AD8"/>
    <w:rsid w:val="00455A59"/>
    <w:rsid w:val="00456EF6"/>
    <w:rsid w:val="00457AD2"/>
    <w:rsid w:val="00460251"/>
    <w:rsid w:val="00460D0B"/>
    <w:rsid w:val="00465BDE"/>
    <w:rsid w:val="00466A17"/>
    <w:rsid w:val="00471068"/>
    <w:rsid w:val="00471F70"/>
    <w:rsid w:val="0047275E"/>
    <w:rsid w:val="00476235"/>
    <w:rsid w:val="00477F3E"/>
    <w:rsid w:val="004802EA"/>
    <w:rsid w:val="00486035"/>
    <w:rsid w:val="00491742"/>
    <w:rsid w:val="00492322"/>
    <w:rsid w:val="00493C85"/>
    <w:rsid w:val="00495A3B"/>
    <w:rsid w:val="004A163F"/>
    <w:rsid w:val="004A307F"/>
    <w:rsid w:val="004A3665"/>
    <w:rsid w:val="004A654F"/>
    <w:rsid w:val="004B1948"/>
    <w:rsid w:val="004B4A18"/>
    <w:rsid w:val="004B4C0C"/>
    <w:rsid w:val="004B53AD"/>
    <w:rsid w:val="004B5FEB"/>
    <w:rsid w:val="004B7890"/>
    <w:rsid w:val="004C254E"/>
    <w:rsid w:val="004C3B69"/>
    <w:rsid w:val="004C62A5"/>
    <w:rsid w:val="004C7749"/>
    <w:rsid w:val="004C79DD"/>
    <w:rsid w:val="004D0689"/>
    <w:rsid w:val="004D30B3"/>
    <w:rsid w:val="004D469A"/>
    <w:rsid w:val="004D52DF"/>
    <w:rsid w:val="004D59AC"/>
    <w:rsid w:val="004E02CE"/>
    <w:rsid w:val="004E0D0D"/>
    <w:rsid w:val="004E1296"/>
    <w:rsid w:val="004E1630"/>
    <w:rsid w:val="004E233B"/>
    <w:rsid w:val="004E44FF"/>
    <w:rsid w:val="004E6BD1"/>
    <w:rsid w:val="004F0E8D"/>
    <w:rsid w:val="0050533F"/>
    <w:rsid w:val="005074BC"/>
    <w:rsid w:val="005117FE"/>
    <w:rsid w:val="0051263F"/>
    <w:rsid w:val="005167D8"/>
    <w:rsid w:val="005218B6"/>
    <w:rsid w:val="00522C8C"/>
    <w:rsid w:val="00526E15"/>
    <w:rsid w:val="0053114F"/>
    <w:rsid w:val="00536B62"/>
    <w:rsid w:val="00537834"/>
    <w:rsid w:val="00542600"/>
    <w:rsid w:val="00542CE6"/>
    <w:rsid w:val="00543461"/>
    <w:rsid w:val="005447C6"/>
    <w:rsid w:val="005474E8"/>
    <w:rsid w:val="005505E2"/>
    <w:rsid w:val="00550C24"/>
    <w:rsid w:val="00553A20"/>
    <w:rsid w:val="0055414C"/>
    <w:rsid w:val="005545D0"/>
    <w:rsid w:val="005566DF"/>
    <w:rsid w:val="0055735E"/>
    <w:rsid w:val="00560260"/>
    <w:rsid w:val="00560868"/>
    <w:rsid w:val="005631EB"/>
    <w:rsid w:val="005640C9"/>
    <w:rsid w:val="0056515E"/>
    <w:rsid w:val="00565653"/>
    <w:rsid w:val="00567103"/>
    <w:rsid w:val="0057022B"/>
    <w:rsid w:val="00573607"/>
    <w:rsid w:val="00573B91"/>
    <w:rsid w:val="00574623"/>
    <w:rsid w:val="0057540B"/>
    <w:rsid w:val="00575931"/>
    <w:rsid w:val="00575B2E"/>
    <w:rsid w:val="0058243B"/>
    <w:rsid w:val="00591E03"/>
    <w:rsid w:val="00595F9A"/>
    <w:rsid w:val="00595FDE"/>
    <w:rsid w:val="00597FB8"/>
    <w:rsid w:val="005A15B9"/>
    <w:rsid w:val="005A18DF"/>
    <w:rsid w:val="005A352B"/>
    <w:rsid w:val="005B0348"/>
    <w:rsid w:val="005B08EB"/>
    <w:rsid w:val="005B2CAE"/>
    <w:rsid w:val="005B2E9A"/>
    <w:rsid w:val="005B50EA"/>
    <w:rsid w:val="005C092E"/>
    <w:rsid w:val="005C4641"/>
    <w:rsid w:val="005C4EAB"/>
    <w:rsid w:val="005D01B1"/>
    <w:rsid w:val="005D673A"/>
    <w:rsid w:val="005E2030"/>
    <w:rsid w:val="005E3684"/>
    <w:rsid w:val="005E3936"/>
    <w:rsid w:val="005E71D2"/>
    <w:rsid w:val="005F0994"/>
    <w:rsid w:val="005F3148"/>
    <w:rsid w:val="005F69DE"/>
    <w:rsid w:val="00601329"/>
    <w:rsid w:val="00604CA8"/>
    <w:rsid w:val="006050E9"/>
    <w:rsid w:val="00610399"/>
    <w:rsid w:val="006126C1"/>
    <w:rsid w:val="006178C0"/>
    <w:rsid w:val="00617E68"/>
    <w:rsid w:val="00620557"/>
    <w:rsid w:val="00620E66"/>
    <w:rsid w:val="00621298"/>
    <w:rsid w:val="00622A4F"/>
    <w:rsid w:val="00622FDA"/>
    <w:rsid w:val="00625F0A"/>
    <w:rsid w:val="00627686"/>
    <w:rsid w:val="00627CD2"/>
    <w:rsid w:val="006313E2"/>
    <w:rsid w:val="00631DC1"/>
    <w:rsid w:val="0063218C"/>
    <w:rsid w:val="00634963"/>
    <w:rsid w:val="00637E68"/>
    <w:rsid w:val="006423FA"/>
    <w:rsid w:val="0064388D"/>
    <w:rsid w:val="0064419A"/>
    <w:rsid w:val="006451CB"/>
    <w:rsid w:val="00645DF7"/>
    <w:rsid w:val="00645FA1"/>
    <w:rsid w:val="00647EB2"/>
    <w:rsid w:val="00650F70"/>
    <w:rsid w:val="0065147B"/>
    <w:rsid w:val="006535A5"/>
    <w:rsid w:val="006538A7"/>
    <w:rsid w:val="00653926"/>
    <w:rsid w:val="00653B12"/>
    <w:rsid w:val="006541B3"/>
    <w:rsid w:val="00657501"/>
    <w:rsid w:val="00660F31"/>
    <w:rsid w:val="00661FE9"/>
    <w:rsid w:val="0066505E"/>
    <w:rsid w:val="006650F9"/>
    <w:rsid w:val="0066641E"/>
    <w:rsid w:val="00671435"/>
    <w:rsid w:val="00671ED9"/>
    <w:rsid w:val="00675FFF"/>
    <w:rsid w:val="006833D8"/>
    <w:rsid w:val="00684D2C"/>
    <w:rsid w:val="006862EC"/>
    <w:rsid w:val="00686D9D"/>
    <w:rsid w:val="00687884"/>
    <w:rsid w:val="0069092B"/>
    <w:rsid w:val="0069117F"/>
    <w:rsid w:val="00692F13"/>
    <w:rsid w:val="00696590"/>
    <w:rsid w:val="006975E0"/>
    <w:rsid w:val="006A07AC"/>
    <w:rsid w:val="006A12C3"/>
    <w:rsid w:val="006A1689"/>
    <w:rsid w:val="006A1F50"/>
    <w:rsid w:val="006A2721"/>
    <w:rsid w:val="006A60C6"/>
    <w:rsid w:val="006A6D5C"/>
    <w:rsid w:val="006A7483"/>
    <w:rsid w:val="006A7959"/>
    <w:rsid w:val="006A7FC2"/>
    <w:rsid w:val="006B0629"/>
    <w:rsid w:val="006B1441"/>
    <w:rsid w:val="006B1CED"/>
    <w:rsid w:val="006B2A19"/>
    <w:rsid w:val="006B383B"/>
    <w:rsid w:val="006B3F08"/>
    <w:rsid w:val="006B4D17"/>
    <w:rsid w:val="006B7F7E"/>
    <w:rsid w:val="006C188D"/>
    <w:rsid w:val="006C20A3"/>
    <w:rsid w:val="006C797C"/>
    <w:rsid w:val="006C7EFD"/>
    <w:rsid w:val="006D0F12"/>
    <w:rsid w:val="006D2137"/>
    <w:rsid w:val="006D256B"/>
    <w:rsid w:val="006D2DC8"/>
    <w:rsid w:val="006D32AF"/>
    <w:rsid w:val="006D3463"/>
    <w:rsid w:val="006D72D1"/>
    <w:rsid w:val="006D73BA"/>
    <w:rsid w:val="006E0186"/>
    <w:rsid w:val="006E36C5"/>
    <w:rsid w:val="006E49B3"/>
    <w:rsid w:val="006E562B"/>
    <w:rsid w:val="006E72EE"/>
    <w:rsid w:val="006F2731"/>
    <w:rsid w:val="006F6A1B"/>
    <w:rsid w:val="006F7035"/>
    <w:rsid w:val="006F7FF3"/>
    <w:rsid w:val="00701E66"/>
    <w:rsid w:val="007052F8"/>
    <w:rsid w:val="00707530"/>
    <w:rsid w:val="007077F0"/>
    <w:rsid w:val="00712097"/>
    <w:rsid w:val="00712BC5"/>
    <w:rsid w:val="00712F2C"/>
    <w:rsid w:val="007150A0"/>
    <w:rsid w:val="0071512A"/>
    <w:rsid w:val="00720475"/>
    <w:rsid w:val="00720C40"/>
    <w:rsid w:val="0072169D"/>
    <w:rsid w:val="0072499D"/>
    <w:rsid w:val="0072535F"/>
    <w:rsid w:val="0073076A"/>
    <w:rsid w:val="0073076E"/>
    <w:rsid w:val="0073183C"/>
    <w:rsid w:val="0073571B"/>
    <w:rsid w:val="007373B8"/>
    <w:rsid w:val="007377E4"/>
    <w:rsid w:val="00737FC2"/>
    <w:rsid w:val="00741A0E"/>
    <w:rsid w:val="00742171"/>
    <w:rsid w:val="007439DE"/>
    <w:rsid w:val="007443FE"/>
    <w:rsid w:val="00750480"/>
    <w:rsid w:val="0075102D"/>
    <w:rsid w:val="00751F0F"/>
    <w:rsid w:val="007522EF"/>
    <w:rsid w:val="00752909"/>
    <w:rsid w:val="00755D2F"/>
    <w:rsid w:val="00756692"/>
    <w:rsid w:val="00756B11"/>
    <w:rsid w:val="00761147"/>
    <w:rsid w:val="007622C4"/>
    <w:rsid w:val="00764CFB"/>
    <w:rsid w:val="00766A5E"/>
    <w:rsid w:val="007673A1"/>
    <w:rsid w:val="0077256B"/>
    <w:rsid w:val="0077326E"/>
    <w:rsid w:val="00776C7F"/>
    <w:rsid w:val="00783BF6"/>
    <w:rsid w:val="00790E1A"/>
    <w:rsid w:val="00790ECD"/>
    <w:rsid w:val="0079145C"/>
    <w:rsid w:val="00791AD5"/>
    <w:rsid w:val="007937FD"/>
    <w:rsid w:val="007964DD"/>
    <w:rsid w:val="007A0F94"/>
    <w:rsid w:val="007A1D98"/>
    <w:rsid w:val="007A2748"/>
    <w:rsid w:val="007A2904"/>
    <w:rsid w:val="007A4D3D"/>
    <w:rsid w:val="007B0955"/>
    <w:rsid w:val="007B0B7B"/>
    <w:rsid w:val="007B27C9"/>
    <w:rsid w:val="007B6BEA"/>
    <w:rsid w:val="007C23EB"/>
    <w:rsid w:val="007C276D"/>
    <w:rsid w:val="007C4107"/>
    <w:rsid w:val="007C756C"/>
    <w:rsid w:val="007D2A73"/>
    <w:rsid w:val="007D4303"/>
    <w:rsid w:val="007D46F4"/>
    <w:rsid w:val="007D4A1C"/>
    <w:rsid w:val="007D6580"/>
    <w:rsid w:val="007D7FE0"/>
    <w:rsid w:val="007F1781"/>
    <w:rsid w:val="007F1A4C"/>
    <w:rsid w:val="007F5F63"/>
    <w:rsid w:val="007F7854"/>
    <w:rsid w:val="007F7BAE"/>
    <w:rsid w:val="00800DE3"/>
    <w:rsid w:val="00801C9B"/>
    <w:rsid w:val="00801EF5"/>
    <w:rsid w:val="008035BA"/>
    <w:rsid w:val="00803DC6"/>
    <w:rsid w:val="0080535A"/>
    <w:rsid w:val="00806B88"/>
    <w:rsid w:val="00811503"/>
    <w:rsid w:val="00811606"/>
    <w:rsid w:val="008206B5"/>
    <w:rsid w:val="00821DAF"/>
    <w:rsid w:val="0082278C"/>
    <w:rsid w:val="00823881"/>
    <w:rsid w:val="0082567D"/>
    <w:rsid w:val="00826837"/>
    <w:rsid w:val="00827B92"/>
    <w:rsid w:val="0083236A"/>
    <w:rsid w:val="0083453D"/>
    <w:rsid w:val="00836571"/>
    <w:rsid w:val="00837CF7"/>
    <w:rsid w:val="008401EB"/>
    <w:rsid w:val="0084202E"/>
    <w:rsid w:val="008430CB"/>
    <w:rsid w:val="00843FBA"/>
    <w:rsid w:val="008460B5"/>
    <w:rsid w:val="00846114"/>
    <w:rsid w:val="00847011"/>
    <w:rsid w:val="0084749D"/>
    <w:rsid w:val="0085424E"/>
    <w:rsid w:val="00854AC0"/>
    <w:rsid w:val="0085584F"/>
    <w:rsid w:val="00857FAD"/>
    <w:rsid w:val="0086145E"/>
    <w:rsid w:val="008621F2"/>
    <w:rsid w:val="00862C5C"/>
    <w:rsid w:val="00864260"/>
    <w:rsid w:val="00864641"/>
    <w:rsid w:val="00864F1F"/>
    <w:rsid w:val="00866255"/>
    <w:rsid w:val="008712BD"/>
    <w:rsid w:val="00874BF2"/>
    <w:rsid w:val="0087565A"/>
    <w:rsid w:val="008764A7"/>
    <w:rsid w:val="008804AB"/>
    <w:rsid w:val="008856C1"/>
    <w:rsid w:val="00885D63"/>
    <w:rsid w:val="00886AC3"/>
    <w:rsid w:val="00892562"/>
    <w:rsid w:val="00894649"/>
    <w:rsid w:val="0089534F"/>
    <w:rsid w:val="008A01F1"/>
    <w:rsid w:val="008A1E24"/>
    <w:rsid w:val="008A3BB5"/>
    <w:rsid w:val="008A48FC"/>
    <w:rsid w:val="008A53F5"/>
    <w:rsid w:val="008A5D43"/>
    <w:rsid w:val="008A73EB"/>
    <w:rsid w:val="008A7F3F"/>
    <w:rsid w:val="008B12F7"/>
    <w:rsid w:val="008B279A"/>
    <w:rsid w:val="008B2AE9"/>
    <w:rsid w:val="008B3CAE"/>
    <w:rsid w:val="008B48C8"/>
    <w:rsid w:val="008B616A"/>
    <w:rsid w:val="008B7820"/>
    <w:rsid w:val="008B78F8"/>
    <w:rsid w:val="008C1ED9"/>
    <w:rsid w:val="008C3808"/>
    <w:rsid w:val="008C3927"/>
    <w:rsid w:val="008C6859"/>
    <w:rsid w:val="008C773A"/>
    <w:rsid w:val="008D089E"/>
    <w:rsid w:val="008D2844"/>
    <w:rsid w:val="008D3454"/>
    <w:rsid w:val="008D4BD6"/>
    <w:rsid w:val="008D53F2"/>
    <w:rsid w:val="008E0D07"/>
    <w:rsid w:val="008E3808"/>
    <w:rsid w:val="008E3DD5"/>
    <w:rsid w:val="008E7DA9"/>
    <w:rsid w:val="008F5BC0"/>
    <w:rsid w:val="0090196E"/>
    <w:rsid w:val="009026D1"/>
    <w:rsid w:val="00904E24"/>
    <w:rsid w:val="00911444"/>
    <w:rsid w:val="009148C8"/>
    <w:rsid w:val="00917840"/>
    <w:rsid w:val="00924841"/>
    <w:rsid w:val="009252B8"/>
    <w:rsid w:val="009259BA"/>
    <w:rsid w:val="00930653"/>
    <w:rsid w:val="0093117D"/>
    <w:rsid w:val="00931219"/>
    <w:rsid w:val="009319D6"/>
    <w:rsid w:val="00932C81"/>
    <w:rsid w:val="00936EF5"/>
    <w:rsid w:val="00942E97"/>
    <w:rsid w:val="009430D9"/>
    <w:rsid w:val="009434AB"/>
    <w:rsid w:val="00943CA8"/>
    <w:rsid w:val="009466FB"/>
    <w:rsid w:val="00952092"/>
    <w:rsid w:val="009543BC"/>
    <w:rsid w:val="00957FEB"/>
    <w:rsid w:val="009628C8"/>
    <w:rsid w:val="00966200"/>
    <w:rsid w:val="009663FC"/>
    <w:rsid w:val="009701D9"/>
    <w:rsid w:val="009736D7"/>
    <w:rsid w:val="00974DC9"/>
    <w:rsid w:val="00975533"/>
    <w:rsid w:val="00976FBE"/>
    <w:rsid w:val="00980100"/>
    <w:rsid w:val="00981475"/>
    <w:rsid w:val="009815B9"/>
    <w:rsid w:val="00981DE4"/>
    <w:rsid w:val="009839A0"/>
    <w:rsid w:val="00983ACC"/>
    <w:rsid w:val="009908BF"/>
    <w:rsid w:val="00993666"/>
    <w:rsid w:val="009A3D3F"/>
    <w:rsid w:val="009A4735"/>
    <w:rsid w:val="009A68FA"/>
    <w:rsid w:val="009B19B2"/>
    <w:rsid w:val="009B4A92"/>
    <w:rsid w:val="009B54C0"/>
    <w:rsid w:val="009B6078"/>
    <w:rsid w:val="009C26D4"/>
    <w:rsid w:val="009C2AC5"/>
    <w:rsid w:val="009C4A27"/>
    <w:rsid w:val="009D139C"/>
    <w:rsid w:val="009D3326"/>
    <w:rsid w:val="009D3739"/>
    <w:rsid w:val="009D3EE9"/>
    <w:rsid w:val="009D4FE9"/>
    <w:rsid w:val="009D517B"/>
    <w:rsid w:val="009D7B7E"/>
    <w:rsid w:val="009E0C3E"/>
    <w:rsid w:val="009E12DE"/>
    <w:rsid w:val="009E292E"/>
    <w:rsid w:val="009E3508"/>
    <w:rsid w:val="009E513C"/>
    <w:rsid w:val="009E61B2"/>
    <w:rsid w:val="009F3C57"/>
    <w:rsid w:val="009F458F"/>
    <w:rsid w:val="009F5A13"/>
    <w:rsid w:val="00A01CA9"/>
    <w:rsid w:val="00A05DB9"/>
    <w:rsid w:val="00A066F5"/>
    <w:rsid w:val="00A0675A"/>
    <w:rsid w:val="00A06D7F"/>
    <w:rsid w:val="00A1010A"/>
    <w:rsid w:val="00A1237B"/>
    <w:rsid w:val="00A1294B"/>
    <w:rsid w:val="00A14AB5"/>
    <w:rsid w:val="00A14F68"/>
    <w:rsid w:val="00A16256"/>
    <w:rsid w:val="00A178F6"/>
    <w:rsid w:val="00A201D7"/>
    <w:rsid w:val="00A207DE"/>
    <w:rsid w:val="00A23FA7"/>
    <w:rsid w:val="00A25141"/>
    <w:rsid w:val="00A26061"/>
    <w:rsid w:val="00A2607C"/>
    <w:rsid w:val="00A279A1"/>
    <w:rsid w:val="00A33611"/>
    <w:rsid w:val="00A41007"/>
    <w:rsid w:val="00A41A2B"/>
    <w:rsid w:val="00A41D40"/>
    <w:rsid w:val="00A427F5"/>
    <w:rsid w:val="00A43326"/>
    <w:rsid w:val="00A456DD"/>
    <w:rsid w:val="00A45D94"/>
    <w:rsid w:val="00A47944"/>
    <w:rsid w:val="00A47E59"/>
    <w:rsid w:val="00A514F7"/>
    <w:rsid w:val="00A5165F"/>
    <w:rsid w:val="00A534CB"/>
    <w:rsid w:val="00A53AC3"/>
    <w:rsid w:val="00A55D67"/>
    <w:rsid w:val="00A575DE"/>
    <w:rsid w:val="00A63679"/>
    <w:rsid w:val="00A63A13"/>
    <w:rsid w:val="00A64A25"/>
    <w:rsid w:val="00A666CB"/>
    <w:rsid w:val="00A72724"/>
    <w:rsid w:val="00A72F29"/>
    <w:rsid w:val="00A80500"/>
    <w:rsid w:val="00A811B6"/>
    <w:rsid w:val="00A82898"/>
    <w:rsid w:val="00A83AB5"/>
    <w:rsid w:val="00A84E37"/>
    <w:rsid w:val="00A90F94"/>
    <w:rsid w:val="00A911BB"/>
    <w:rsid w:val="00A9468E"/>
    <w:rsid w:val="00A9689C"/>
    <w:rsid w:val="00AA080B"/>
    <w:rsid w:val="00AA4AEA"/>
    <w:rsid w:val="00AA67D0"/>
    <w:rsid w:val="00AA73E2"/>
    <w:rsid w:val="00AB0EA0"/>
    <w:rsid w:val="00AB3B42"/>
    <w:rsid w:val="00AB5936"/>
    <w:rsid w:val="00AB5D25"/>
    <w:rsid w:val="00AB75F3"/>
    <w:rsid w:val="00AC0786"/>
    <w:rsid w:val="00AC2066"/>
    <w:rsid w:val="00AC52C4"/>
    <w:rsid w:val="00AC55A2"/>
    <w:rsid w:val="00AD05C0"/>
    <w:rsid w:val="00AD449B"/>
    <w:rsid w:val="00AD7CD0"/>
    <w:rsid w:val="00AE1934"/>
    <w:rsid w:val="00AE2505"/>
    <w:rsid w:val="00AE33BF"/>
    <w:rsid w:val="00AE60BB"/>
    <w:rsid w:val="00AE6B04"/>
    <w:rsid w:val="00AE6C05"/>
    <w:rsid w:val="00AF029F"/>
    <w:rsid w:val="00AF060F"/>
    <w:rsid w:val="00AF0827"/>
    <w:rsid w:val="00AF27C5"/>
    <w:rsid w:val="00AF29D7"/>
    <w:rsid w:val="00AF2A3B"/>
    <w:rsid w:val="00AF3FFE"/>
    <w:rsid w:val="00AF51EF"/>
    <w:rsid w:val="00AF6669"/>
    <w:rsid w:val="00B05B2C"/>
    <w:rsid w:val="00B068B0"/>
    <w:rsid w:val="00B072C8"/>
    <w:rsid w:val="00B075F0"/>
    <w:rsid w:val="00B10C4D"/>
    <w:rsid w:val="00B11AE0"/>
    <w:rsid w:val="00B12D23"/>
    <w:rsid w:val="00B13102"/>
    <w:rsid w:val="00B1451B"/>
    <w:rsid w:val="00B16ED3"/>
    <w:rsid w:val="00B21E92"/>
    <w:rsid w:val="00B22211"/>
    <w:rsid w:val="00B22D36"/>
    <w:rsid w:val="00B24DCF"/>
    <w:rsid w:val="00B3063C"/>
    <w:rsid w:val="00B34D88"/>
    <w:rsid w:val="00B35915"/>
    <w:rsid w:val="00B37EDA"/>
    <w:rsid w:val="00B40877"/>
    <w:rsid w:val="00B4252B"/>
    <w:rsid w:val="00B42758"/>
    <w:rsid w:val="00B45068"/>
    <w:rsid w:val="00B458A6"/>
    <w:rsid w:val="00B4595F"/>
    <w:rsid w:val="00B521DB"/>
    <w:rsid w:val="00B529EF"/>
    <w:rsid w:val="00B53299"/>
    <w:rsid w:val="00B5365C"/>
    <w:rsid w:val="00B53F71"/>
    <w:rsid w:val="00B5482D"/>
    <w:rsid w:val="00B55A83"/>
    <w:rsid w:val="00B609B7"/>
    <w:rsid w:val="00B61F78"/>
    <w:rsid w:val="00B64FB3"/>
    <w:rsid w:val="00B656AE"/>
    <w:rsid w:val="00B66B6A"/>
    <w:rsid w:val="00B702EB"/>
    <w:rsid w:val="00B761D8"/>
    <w:rsid w:val="00B76298"/>
    <w:rsid w:val="00B87F71"/>
    <w:rsid w:val="00B9098D"/>
    <w:rsid w:val="00B9100B"/>
    <w:rsid w:val="00B924CC"/>
    <w:rsid w:val="00B93844"/>
    <w:rsid w:val="00BA086E"/>
    <w:rsid w:val="00BA1166"/>
    <w:rsid w:val="00BA600D"/>
    <w:rsid w:val="00BA65D9"/>
    <w:rsid w:val="00BB00EF"/>
    <w:rsid w:val="00BB71FB"/>
    <w:rsid w:val="00BB7349"/>
    <w:rsid w:val="00BC14FE"/>
    <w:rsid w:val="00BC2539"/>
    <w:rsid w:val="00BC4D43"/>
    <w:rsid w:val="00BC52E1"/>
    <w:rsid w:val="00BC69A6"/>
    <w:rsid w:val="00BD0107"/>
    <w:rsid w:val="00BD20B8"/>
    <w:rsid w:val="00BD2BCD"/>
    <w:rsid w:val="00BD2D95"/>
    <w:rsid w:val="00BD635B"/>
    <w:rsid w:val="00BE00FD"/>
    <w:rsid w:val="00BE0B34"/>
    <w:rsid w:val="00BE2330"/>
    <w:rsid w:val="00BE30C9"/>
    <w:rsid w:val="00BE4B6B"/>
    <w:rsid w:val="00BE501E"/>
    <w:rsid w:val="00BE66A0"/>
    <w:rsid w:val="00BE75AE"/>
    <w:rsid w:val="00BF1E51"/>
    <w:rsid w:val="00BF33DE"/>
    <w:rsid w:val="00BF491E"/>
    <w:rsid w:val="00C03CBD"/>
    <w:rsid w:val="00C049DE"/>
    <w:rsid w:val="00C04C93"/>
    <w:rsid w:val="00C138CA"/>
    <w:rsid w:val="00C145D9"/>
    <w:rsid w:val="00C17BFC"/>
    <w:rsid w:val="00C200FC"/>
    <w:rsid w:val="00C22B6C"/>
    <w:rsid w:val="00C23E03"/>
    <w:rsid w:val="00C249F1"/>
    <w:rsid w:val="00C36F71"/>
    <w:rsid w:val="00C41741"/>
    <w:rsid w:val="00C41761"/>
    <w:rsid w:val="00C41CD8"/>
    <w:rsid w:val="00C422B9"/>
    <w:rsid w:val="00C459FC"/>
    <w:rsid w:val="00C45A22"/>
    <w:rsid w:val="00C51FA8"/>
    <w:rsid w:val="00C52332"/>
    <w:rsid w:val="00C5687C"/>
    <w:rsid w:val="00C60CE7"/>
    <w:rsid w:val="00C62B98"/>
    <w:rsid w:val="00C65A07"/>
    <w:rsid w:val="00C6711E"/>
    <w:rsid w:val="00C7261B"/>
    <w:rsid w:val="00C75C2A"/>
    <w:rsid w:val="00C7755C"/>
    <w:rsid w:val="00C80E5E"/>
    <w:rsid w:val="00C8173E"/>
    <w:rsid w:val="00C81CBE"/>
    <w:rsid w:val="00C81D02"/>
    <w:rsid w:val="00C82FA1"/>
    <w:rsid w:val="00C85303"/>
    <w:rsid w:val="00C86FEB"/>
    <w:rsid w:val="00C90525"/>
    <w:rsid w:val="00C92A0A"/>
    <w:rsid w:val="00C9430F"/>
    <w:rsid w:val="00CA3055"/>
    <w:rsid w:val="00CA425A"/>
    <w:rsid w:val="00CA54CA"/>
    <w:rsid w:val="00CA5D12"/>
    <w:rsid w:val="00CA6881"/>
    <w:rsid w:val="00CA79B5"/>
    <w:rsid w:val="00CB036C"/>
    <w:rsid w:val="00CB206A"/>
    <w:rsid w:val="00CB3683"/>
    <w:rsid w:val="00CB448A"/>
    <w:rsid w:val="00CB4FC1"/>
    <w:rsid w:val="00CB6023"/>
    <w:rsid w:val="00CB609F"/>
    <w:rsid w:val="00CC0A34"/>
    <w:rsid w:val="00CC22EC"/>
    <w:rsid w:val="00CC2B8F"/>
    <w:rsid w:val="00CC3326"/>
    <w:rsid w:val="00CC3AFE"/>
    <w:rsid w:val="00CC3DA7"/>
    <w:rsid w:val="00CC5FEF"/>
    <w:rsid w:val="00CC7651"/>
    <w:rsid w:val="00CC7C08"/>
    <w:rsid w:val="00CD1862"/>
    <w:rsid w:val="00CD230C"/>
    <w:rsid w:val="00CD32FC"/>
    <w:rsid w:val="00CD49AC"/>
    <w:rsid w:val="00CD734D"/>
    <w:rsid w:val="00CE075D"/>
    <w:rsid w:val="00CE1E1F"/>
    <w:rsid w:val="00CE3627"/>
    <w:rsid w:val="00CF0EA0"/>
    <w:rsid w:val="00CF10F6"/>
    <w:rsid w:val="00CF6E96"/>
    <w:rsid w:val="00D043A1"/>
    <w:rsid w:val="00D05A27"/>
    <w:rsid w:val="00D072B5"/>
    <w:rsid w:val="00D07BEB"/>
    <w:rsid w:val="00D100ED"/>
    <w:rsid w:val="00D11D27"/>
    <w:rsid w:val="00D227DB"/>
    <w:rsid w:val="00D23259"/>
    <w:rsid w:val="00D240A4"/>
    <w:rsid w:val="00D30982"/>
    <w:rsid w:val="00D3113B"/>
    <w:rsid w:val="00D33275"/>
    <w:rsid w:val="00D34811"/>
    <w:rsid w:val="00D357A9"/>
    <w:rsid w:val="00D36A0D"/>
    <w:rsid w:val="00D409A3"/>
    <w:rsid w:val="00D40CC5"/>
    <w:rsid w:val="00D40DCF"/>
    <w:rsid w:val="00D4281F"/>
    <w:rsid w:val="00D42B27"/>
    <w:rsid w:val="00D432BD"/>
    <w:rsid w:val="00D434B3"/>
    <w:rsid w:val="00D47583"/>
    <w:rsid w:val="00D47EC8"/>
    <w:rsid w:val="00D50FF0"/>
    <w:rsid w:val="00D526F2"/>
    <w:rsid w:val="00D563A1"/>
    <w:rsid w:val="00D5647F"/>
    <w:rsid w:val="00D56ED4"/>
    <w:rsid w:val="00D574EF"/>
    <w:rsid w:val="00D61C47"/>
    <w:rsid w:val="00D622F1"/>
    <w:rsid w:val="00D70CF5"/>
    <w:rsid w:val="00D73FF8"/>
    <w:rsid w:val="00D7587E"/>
    <w:rsid w:val="00D75CDB"/>
    <w:rsid w:val="00D82C11"/>
    <w:rsid w:val="00D83BBE"/>
    <w:rsid w:val="00D9150E"/>
    <w:rsid w:val="00D91A7E"/>
    <w:rsid w:val="00D91BF7"/>
    <w:rsid w:val="00D94F4D"/>
    <w:rsid w:val="00D96043"/>
    <w:rsid w:val="00DA2ABC"/>
    <w:rsid w:val="00DA44E0"/>
    <w:rsid w:val="00DA4EEE"/>
    <w:rsid w:val="00DA50D0"/>
    <w:rsid w:val="00DB1828"/>
    <w:rsid w:val="00DB37D9"/>
    <w:rsid w:val="00DB4380"/>
    <w:rsid w:val="00DB480E"/>
    <w:rsid w:val="00DB55BA"/>
    <w:rsid w:val="00DC0D20"/>
    <w:rsid w:val="00DC17AF"/>
    <w:rsid w:val="00DC2107"/>
    <w:rsid w:val="00DC43A7"/>
    <w:rsid w:val="00DC4438"/>
    <w:rsid w:val="00DC6E3A"/>
    <w:rsid w:val="00DD0E73"/>
    <w:rsid w:val="00DD120D"/>
    <w:rsid w:val="00DD33C5"/>
    <w:rsid w:val="00DD4AA5"/>
    <w:rsid w:val="00DD5A24"/>
    <w:rsid w:val="00DE011A"/>
    <w:rsid w:val="00DE4C87"/>
    <w:rsid w:val="00DE6411"/>
    <w:rsid w:val="00DE7751"/>
    <w:rsid w:val="00DE7AAF"/>
    <w:rsid w:val="00DF000B"/>
    <w:rsid w:val="00DF2B62"/>
    <w:rsid w:val="00DF4E3F"/>
    <w:rsid w:val="00DF5E26"/>
    <w:rsid w:val="00DF7695"/>
    <w:rsid w:val="00E00318"/>
    <w:rsid w:val="00E01E17"/>
    <w:rsid w:val="00E04615"/>
    <w:rsid w:val="00E04A1A"/>
    <w:rsid w:val="00E04FDE"/>
    <w:rsid w:val="00E061AA"/>
    <w:rsid w:val="00E10E3F"/>
    <w:rsid w:val="00E14DF2"/>
    <w:rsid w:val="00E15745"/>
    <w:rsid w:val="00E2120B"/>
    <w:rsid w:val="00E2132F"/>
    <w:rsid w:val="00E21F52"/>
    <w:rsid w:val="00E25FEB"/>
    <w:rsid w:val="00E3021D"/>
    <w:rsid w:val="00E30901"/>
    <w:rsid w:val="00E321F8"/>
    <w:rsid w:val="00E32E93"/>
    <w:rsid w:val="00E33804"/>
    <w:rsid w:val="00E3394F"/>
    <w:rsid w:val="00E34AB3"/>
    <w:rsid w:val="00E360D3"/>
    <w:rsid w:val="00E36713"/>
    <w:rsid w:val="00E40A59"/>
    <w:rsid w:val="00E40A60"/>
    <w:rsid w:val="00E425DE"/>
    <w:rsid w:val="00E44A87"/>
    <w:rsid w:val="00E46A59"/>
    <w:rsid w:val="00E50DB2"/>
    <w:rsid w:val="00E50EFD"/>
    <w:rsid w:val="00E5114C"/>
    <w:rsid w:val="00E51DFF"/>
    <w:rsid w:val="00E529E4"/>
    <w:rsid w:val="00E54D78"/>
    <w:rsid w:val="00E54F3A"/>
    <w:rsid w:val="00E57659"/>
    <w:rsid w:val="00E6007C"/>
    <w:rsid w:val="00E620D7"/>
    <w:rsid w:val="00E6227C"/>
    <w:rsid w:val="00E650AE"/>
    <w:rsid w:val="00E65D77"/>
    <w:rsid w:val="00E70586"/>
    <w:rsid w:val="00E7079A"/>
    <w:rsid w:val="00E718E9"/>
    <w:rsid w:val="00E72415"/>
    <w:rsid w:val="00E72A33"/>
    <w:rsid w:val="00E73271"/>
    <w:rsid w:val="00E74138"/>
    <w:rsid w:val="00E77D13"/>
    <w:rsid w:val="00E84004"/>
    <w:rsid w:val="00E85196"/>
    <w:rsid w:val="00E86334"/>
    <w:rsid w:val="00E8677B"/>
    <w:rsid w:val="00E90AB0"/>
    <w:rsid w:val="00E914DF"/>
    <w:rsid w:val="00E915D1"/>
    <w:rsid w:val="00E96885"/>
    <w:rsid w:val="00EA09DD"/>
    <w:rsid w:val="00EA1328"/>
    <w:rsid w:val="00EA16F9"/>
    <w:rsid w:val="00EA2F29"/>
    <w:rsid w:val="00EA466A"/>
    <w:rsid w:val="00EA6813"/>
    <w:rsid w:val="00EA7756"/>
    <w:rsid w:val="00EA7F98"/>
    <w:rsid w:val="00EB303F"/>
    <w:rsid w:val="00EB44E0"/>
    <w:rsid w:val="00EB451F"/>
    <w:rsid w:val="00EB4794"/>
    <w:rsid w:val="00EB7E83"/>
    <w:rsid w:val="00EC041E"/>
    <w:rsid w:val="00EC23A4"/>
    <w:rsid w:val="00EC4D4C"/>
    <w:rsid w:val="00EC5D28"/>
    <w:rsid w:val="00EC719A"/>
    <w:rsid w:val="00ED2A97"/>
    <w:rsid w:val="00ED4000"/>
    <w:rsid w:val="00ED416A"/>
    <w:rsid w:val="00EE71EA"/>
    <w:rsid w:val="00EF0165"/>
    <w:rsid w:val="00EF47AB"/>
    <w:rsid w:val="00EF5EA4"/>
    <w:rsid w:val="00EF7826"/>
    <w:rsid w:val="00F004C0"/>
    <w:rsid w:val="00F01843"/>
    <w:rsid w:val="00F01A97"/>
    <w:rsid w:val="00F025B2"/>
    <w:rsid w:val="00F05221"/>
    <w:rsid w:val="00F120BB"/>
    <w:rsid w:val="00F12F66"/>
    <w:rsid w:val="00F14242"/>
    <w:rsid w:val="00F16E97"/>
    <w:rsid w:val="00F17BB0"/>
    <w:rsid w:val="00F22954"/>
    <w:rsid w:val="00F26353"/>
    <w:rsid w:val="00F32DC1"/>
    <w:rsid w:val="00F3590A"/>
    <w:rsid w:val="00F374C6"/>
    <w:rsid w:val="00F40320"/>
    <w:rsid w:val="00F40CD7"/>
    <w:rsid w:val="00F42E89"/>
    <w:rsid w:val="00F4362E"/>
    <w:rsid w:val="00F455B5"/>
    <w:rsid w:val="00F4653C"/>
    <w:rsid w:val="00F5238F"/>
    <w:rsid w:val="00F54F9D"/>
    <w:rsid w:val="00F61920"/>
    <w:rsid w:val="00F63FFD"/>
    <w:rsid w:val="00F65E5A"/>
    <w:rsid w:val="00F669D1"/>
    <w:rsid w:val="00F702E2"/>
    <w:rsid w:val="00F72869"/>
    <w:rsid w:val="00F72908"/>
    <w:rsid w:val="00F7409F"/>
    <w:rsid w:val="00F74CEC"/>
    <w:rsid w:val="00F77592"/>
    <w:rsid w:val="00F813C2"/>
    <w:rsid w:val="00F83459"/>
    <w:rsid w:val="00F8354E"/>
    <w:rsid w:val="00F852EA"/>
    <w:rsid w:val="00F857C3"/>
    <w:rsid w:val="00F864F7"/>
    <w:rsid w:val="00F87168"/>
    <w:rsid w:val="00F9123C"/>
    <w:rsid w:val="00F92F3C"/>
    <w:rsid w:val="00F95AEC"/>
    <w:rsid w:val="00F9664F"/>
    <w:rsid w:val="00F97E1E"/>
    <w:rsid w:val="00F97FED"/>
    <w:rsid w:val="00FA08CC"/>
    <w:rsid w:val="00FA2A42"/>
    <w:rsid w:val="00FA38AC"/>
    <w:rsid w:val="00FA4318"/>
    <w:rsid w:val="00FA704A"/>
    <w:rsid w:val="00FA7232"/>
    <w:rsid w:val="00FA76F1"/>
    <w:rsid w:val="00FB13F6"/>
    <w:rsid w:val="00FB2010"/>
    <w:rsid w:val="00FB724F"/>
    <w:rsid w:val="00FB786B"/>
    <w:rsid w:val="00FC20DA"/>
    <w:rsid w:val="00FC226C"/>
    <w:rsid w:val="00FC6274"/>
    <w:rsid w:val="00FC6BCF"/>
    <w:rsid w:val="00FC7021"/>
    <w:rsid w:val="00FC7FC2"/>
    <w:rsid w:val="00FD03A6"/>
    <w:rsid w:val="00FD604E"/>
    <w:rsid w:val="00FD6232"/>
    <w:rsid w:val="00FD6A53"/>
    <w:rsid w:val="00FD7FE9"/>
    <w:rsid w:val="00FE2E08"/>
    <w:rsid w:val="00FE4199"/>
    <w:rsid w:val="00FE55D8"/>
    <w:rsid w:val="00FE6222"/>
    <w:rsid w:val="00FE6ABD"/>
    <w:rsid w:val="00FE6F07"/>
    <w:rsid w:val="00FE6F49"/>
    <w:rsid w:val="00FF14F7"/>
    <w:rsid w:val="00FF15B7"/>
    <w:rsid w:val="00FF2D2D"/>
    <w:rsid w:val="00FF54AB"/>
    <w:rsid w:val="0189EEA2"/>
    <w:rsid w:val="01BF576C"/>
    <w:rsid w:val="01C1343A"/>
    <w:rsid w:val="0263568C"/>
    <w:rsid w:val="0357C6DA"/>
    <w:rsid w:val="03EC145A"/>
    <w:rsid w:val="04D23793"/>
    <w:rsid w:val="0534D171"/>
    <w:rsid w:val="05E8EBD7"/>
    <w:rsid w:val="06181F47"/>
    <w:rsid w:val="06BBA5F0"/>
    <w:rsid w:val="0758BA57"/>
    <w:rsid w:val="07D9F087"/>
    <w:rsid w:val="083ABD8F"/>
    <w:rsid w:val="083CEE7B"/>
    <w:rsid w:val="08FC20E0"/>
    <w:rsid w:val="0A115853"/>
    <w:rsid w:val="0A4C4A2C"/>
    <w:rsid w:val="0AF113F8"/>
    <w:rsid w:val="0BE7CBFE"/>
    <w:rsid w:val="0C61FF55"/>
    <w:rsid w:val="0D4DAAA0"/>
    <w:rsid w:val="0D5B5676"/>
    <w:rsid w:val="0DA75B61"/>
    <w:rsid w:val="0E365FB2"/>
    <w:rsid w:val="0E529745"/>
    <w:rsid w:val="0EF5F02E"/>
    <w:rsid w:val="0F525196"/>
    <w:rsid w:val="10CB53FE"/>
    <w:rsid w:val="10F5C843"/>
    <w:rsid w:val="112921EE"/>
    <w:rsid w:val="112A1CF2"/>
    <w:rsid w:val="11B51F2D"/>
    <w:rsid w:val="11D89981"/>
    <w:rsid w:val="12473D77"/>
    <w:rsid w:val="125D0BB9"/>
    <w:rsid w:val="1274BFC2"/>
    <w:rsid w:val="12E80E9E"/>
    <w:rsid w:val="14A848C0"/>
    <w:rsid w:val="14C7E517"/>
    <w:rsid w:val="16B9B011"/>
    <w:rsid w:val="1750F690"/>
    <w:rsid w:val="1813461E"/>
    <w:rsid w:val="182FC4DA"/>
    <w:rsid w:val="1908408A"/>
    <w:rsid w:val="197374D0"/>
    <w:rsid w:val="197B92F7"/>
    <w:rsid w:val="1A15FE30"/>
    <w:rsid w:val="1A27B6DD"/>
    <w:rsid w:val="1BFD13F7"/>
    <w:rsid w:val="1C4CE516"/>
    <w:rsid w:val="1D2ED2B6"/>
    <w:rsid w:val="1F530346"/>
    <w:rsid w:val="1F58CB3F"/>
    <w:rsid w:val="1FC93D4D"/>
    <w:rsid w:val="200F1015"/>
    <w:rsid w:val="20194620"/>
    <w:rsid w:val="20725181"/>
    <w:rsid w:val="210F1A51"/>
    <w:rsid w:val="211CC0BF"/>
    <w:rsid w:val="21AA0CA3"/>
    <w:rsid w:val="22327433"/>
    <w:rsid w:val="22FF8411"/>
    <w:rsid w:val="23047454"/>
    <w:rsid w:val="23121A37"/>
    <w:rsid w:val="23CBECEC"/>
    <w:rsid w:val="2446464F"/>
    <w:rsid w:val="25B0CEEC"/>
    <w:rsid w:val="25B36C60"/>
    <w:rsid w:val="25D0F034"/>
    <w:rsid w:val="25D7BA2C"/>
    <w:rsid w:val="262BA45A"/>
    <w:rsid w:val="2727733F"/>
    <w:rsid w:val="27FC0A56"/>
    <w:rsid w:val="284F707A"/>
    <w:rsid w:val="28ACFC90"/>
    <w:rsid w:val="28C8AB89"/>
    <w:rsid w:val="2922A5D5"/>
    <w:rsid w:val="2A1F1931"/>
    <w:rsid w:val="2A9C755C"/>
    <w:rsid w:val="2A9DA7B8"/>
    <w:rsid w:val="2AC3EA14"/>
    <w:rsid w:val="2AF1279E"/>
    <w:rsid w:val="2BB12CE1"/>
    <w:rsid w:val="2C92F1C8"/>
    <w:rsid w:val="2D49DB6F"/>
    <w:rsid w:val="2D50B554"/>
    <w:rsid w:val="2D559DF9"/>
    <w:rsid w:val="2D7F463B"/>
    <w:rsid w:val="2DA802E3"/>
    <w:rsid w:val="2E4E29AD"/>
    <w:rsid w:val="2FF68103"/>
    <w:rsid w:val="300FDFDF"/>
    <w:rsid w:val="30251395"/>
    <w:rsid w:val="307AFE40"/>
    <w:rsid w:val="312072BA"/>
    <w:rsid w:val="317821A2"/>
    <w:rsid w:val="31B15A00"/>
    <w:rsid w:val="32129C65"/>
    <w:rsid w:val="323A25F7"/>
    <w:rsid w:val="32579A32"/>
    <w:rsid w:val="331513D4"/>
    <w:rsid w:val="3439391B"/>
    <w:rsid w:val="34FB9B07"/>
    <w:rsid w:val="3556BD9C"/>
    <w:rsid w:val="3607103C"/>
    <w:rsid w:val="36242DA6"/>
    <w:rsid w:val="3627437F"/>
    <w:rsid w:val="36583D52"/>
    <w:rsid w:val="36FEC983"/>
    <w:rsid w:val="37905F32"/>
    <w:rsid w:val="379DE97A"/>
    <w:rsid w:val="37BABE6C"/>
    <w:rsid w:val="3980F870"/>
    <w:rsid w:val="3A793DEC"/>
    <w:rsid w:val="3C5EFA9A"/>
    <w:rsid w:val="3CF9BD42"/>
    <w:rsid w:val="3D59921C"/>
    <w:rsid w:val="3DF1F3AB"/>
    <w:rsid w:val="3E237391"/>
    <w:rsid w:val="3E7D41C1"/>
    <w:rsid w:val="3EB8D64C"/>
    <w:rsid w:val="3F61CB31"/>
    <w:rsid w:val="3FE6DD17"/>
    <w:rsid w:val="40B74B70"/>
    <w:rsid w:val="41532281"/>
    <w:rsid w:val="41D4FA92"/>
    <w:rsid w:val="42240EF8"/>
    <w:rsid w:val="422E74C0"/>
    <w:rsid w:val="423D9EE4"/>
    <w:rsid w:val="427BCFB7"/>
    <w:rsid w:val="4305B7F8"/>
    <w:rsid w:val="4323B5E2"/>
    <w:rsid w:val="43701216"/>
    <w:rsid w:val="4378A40E"/>
    <w:rsid w:val="46150119"/>
    <w:rsid w:val="462CA065"/>
    <w:rsid w:val="4633AB65"/>
    <w:rsid w:val="4697820E"/>
    <w:rsid w:val="469B9417"/>
    <w:rsid w:val="47288263"/>
    <w:rsid w:val="4A9B7DFB"/>
    <w:rsid w:val="4B7A95DA"/>
    <w:rsid w:val="4BBFF8BE"/>
    <w:rsid w:val="4CA79509"/>
    <w:rsid w:val="4D1E9E95"/>
    <w:rsid w:val="4D263AC4"/>
    <w:rsid w:val="4D34AB3A"/>
    <w:rsid w:val="5019F5B0"/>
    <w:rsid w:val="50309350"/>
    <w:rsid w:val="5039219F"/>
    <w:rsid w:val="50413049"/>
    <w:rsid w:val="50E9C50C"/>
    <w:rsid w:val="510B60AF"/>
    <w:rsid w:val="510BC678"/>
    <w:rsid w:val="51483CCD"/>
    <w:rsid w:val="5193792B"/>
    <w:rsid w:val="5248D213"/>
    <w:rsid w:val="545A6CB4"/>
    <w:rsid w:val="546EAE36"/>
    <w:rsid w:val="54DF0D3E"/>
    <w:rsid w:val="54F67876"/>
    <w:rsid w:val="54FD3055"/>
    <w:rsid w:val="55210AFC"/>
    <w:rsid w:val="553D4F33"/>
    <w:rsid w:val="558BEE1C"/>
    <w:rsid w:val="55DF6A63"/>
    <w:rsid w:val="566EEC58"/>
    <w:rsid w:val="56AA7CD2"/>
    <w:rsid w:val="5776F99D"/>
    <w:rsid w:val="578C6E76"/>
    <w:rsid w:val="59D69E24"/>
    <w:rsid w:val="5ABB8E45"/>
    <w:rsid w:val="5B1026BB"/>
    <w:rsid w:val="5B82F740"/>
    <w:rsid w:val="5C929D85"/>
    <w:rsid w:val="5CE4F4C4"/>
    <w:rsid w:val="5CF25684"/>
    <w:rsid w:val="5D3D942D"/>
    <w:rsid w:val="5D47ADBB"/>
    <w:rsid w:val="5DA83AF8"/>
    <w:rsid w:val="5DE5DAC4"/>
    <w:rsid w:val="5E48CCEB"/>
    <w:rsid w:val="5E9FA3F3"/>
    <w:rsid w:val="5F1C0CD0"/>
    <w:rsid w:val="5F29B376"/>
    <w:rsid w:val="5F86BF40"/>
    <w:rsid w:val="5FA69A6A"/>
    <w:rsid w:val="5FAD35AE"/>
    <w:rsid w:val="5FE56290"/>
    <w:rsid w:val="60A87745"/>
    <w:rsid w:val="614A44F6"/>
    <w:rsid w:val="61653A59"/>
    <w:rsid w:val="622EF5B3"/>
    <w:rsid w:val="62A3DCC9"/>
    <w:rsid w:val="62B8A6E2"/>
    <w:rsid w:val="62FD17F7"/>
    <w:rsid w:val="64BBCBFF"/>
    <w:rsid w:val="6625E5E3"/>
    <w:rsid w:val="66BE7D14"/>
    <w:rsid w:val="6751E4F2"/>
    <w:rsid w:val="678400D9"/>
    <w:rsid w:val="67C53DB7"/>
    <w:rsid w:val="68B23692"/>
    <w:rsid w:val="68B91D25"/>
    <w:rsid w:val="69075390"/>
    <w:rsid w:val="69CB93DD"/>
    <w:rsid w:val="6A22ADB9"/>
    <w:rsid w:val="6AA00F60"/>
    <w:rsid w:val="6BA4C5CF"/>
    <w:rsid w:val="6CA31BEC"/>
    <w:rsid w:val="6E3CCE41"/>
    <w:rsid w:val="6E7E9778"/>
    <w:rsid w:val="6F29A1CB"/>
    <w:rsid w:val="6F3B3C22"/>
    <w:rsid w:val="6FA82F5A"/>
    <w:rsid w:val="6FEFC85C"/>
    <w:rsid w:val="702F9DB9"/>
    <w:rsid w:val="7092278F"/>
    <w:rsid w:val="70A73E02"/>
    <w:rsid w:val="711FF5C3"/>
    <w:rsid w:val="7159967A"/>
    <w:rsid w:val="721A5E6B"/>
    <w:rsid w:val="727C71B8"/>
    <w:rsid w:val="72CDB543"/>
    <w:rsid w:val="72D3BEF5"/>
    <w:rsid w:val="7451C233"/>
    <w:rsid w:val="74BB8CF1"/>
    <w:rsid w:val="74CC8CD8"/>
    <w:rsid w:val="7592ECB2"/>
    <w:rsid w:val="75DA4245"/>
    <w:rsid w:val="76917DC3"/>
    <w:rsid w:val="76942D6E"/>
    <w:rsid w:val="772BF67E"/>
    <w:rsid w:val="77869613"/>
    <w:rsid w:val="78727633"/>
    <w:rsid w:val="79286404"/>
    <w:rsid w:val="79652B7B"/>
    <w:rsid w:val="7968BFA0"/>
    <w:rsid w:val="7A0834FC"/>
    <w:rsid w:val="7AE86CD7"/>
    <w:rsid w:val="7B87D978"/>
    <w:rsid w:val="7BF4CBA9"/>
    <w:rsid w:val="7DFA9156"/>
    <w:rsid w:val="7EB2C05E"/>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F28373C-F82D-453E-BD12-CBC8D14D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50F690"/>
    <w:rPr>
      <w:sz w:val="24"/>
      <w:szCs w:val="24"/>
      <w:lang w:val="es-PE"/>
    </w:rPr>
  </w:style>
  <w:style w:type="paragraph" w:styleId="Ttulo1">
    <w:name w:val="heading 1"/>
    <w:aliases w:val="heading 1"/>
    <w:basedOn w:val="Normal"/>
    <w:next w:val="Firstparagraph"/>
    <w:link w:val="Ttulo1Car"/>
    <w:qFormat/>
    <w:rsid w:val="1750F690"/>
    <w:pPr>
      <w:keepNext/>
      <w:keepLines/>
      <w:numPr>
        <w:numId w:val="7"/>
      </w:numPr>
      <w:tabs>
        <w:tab w:val="left" w:pos="284"/>
      </w:tabs>
      <w:spacing w:before="520" w:after="260" w:line="260" w:lineRule="exact"/>
      <w:outlineLvl w:val="0"/>
    </w:pPr>
    <w:rPr>
      <w:rFonts w:ascii="Times New Roman" w:eastAsia="Times New Roman" w:hAnsi="Times New Roman"/>
      <w:caps/>
      <w:lang w:eastAsia="en-US"/>
    </w:rPr>
  </w:style>
  <w:style w:type="paragraph" w:styleId="Ttulo2">
    <w:name w:val="heading 2"/>
    <w:aliases w:val="heading 2"/>
    <w:basedOn w:val="Normal"/>
    <w:next w:val="Firstparagraph"/>
    <w:link w:val="Ttulo2Car"/>
    <w:qFormat/>
    <w:rsid w:val="1750F690"/>
    <w:pPr>
      <w:keepNext/>
      <w:keepLines/>
      <w:numPr>
        <w:ilvl w:val="1"/>
        <w:numId w:val="7"/>
      </w:numPr>
      <w:spacing w:before="400" w:after="120" w:line="260" w:lineRule="exact"/>
      <w:outlineLvl w:val="1"/>
    </w:pPr>
    <w:rPr>
      <w:rFonts w:ascii="Times New Roman" w:eastAsia="Times New Roman" w:hAnsi="Times New Roman"/>
      <w:i/>
      <w:iCs/>
      <w:lang w:eastAsia="en-US"/>
    </w:rPr>
  </w:style>
  <w:style w:type="paragraph" w:styleId="Ttulo3">
    <w:name w:val="heading 3"/>
    <w:aliases w:val="heading 3"/>
    <w:basedOn w:val="Normal"/>
    <w:next w:val="Normal"/>
    <w:link w:val="Ttulo3Car"/>
    <w:qFormat/>
    <w:rsid w:val="1750F690"/>
    <w:pPr>
      <w:keepNext/>
      <w:keepLines/>
      <w:numPr>
        <w:ilvl w:val="2"/>
        <w:numId w:val="7"/>
      </w:numPr>
      <w:spacing w:before="260" w:line="260" w:lineRule="exact"/>
      <w:outlineLvl w:val="2"/>
    </w:pPr>
    <w:rPr>
      <w:rFonts w:ascii="Times New Roman" w:eastAsia="Times New Roman" w:hAnsi="Times New Roman"/>
      <w:i/>
      <w:iCs/>
      <w:lang w:eastAsia="en-US"/>
    </w:rPr>
  </w:style>
  <w:style w:type="paragraph" w:styleId="Ttulo4">
    <w:name w:val="heading 4"/>
    <w:aliases w:val="heading 4"/>
    <w:basedOn w:val="Normal"/>
    <w:next w:val="Normal"/>
    <w:link w:val="Ttulo4Car"/>
    <w:qFormat/>
    <w:rsid w:val="1750F690"/>
    <w:pPr>
      <w:keepNext/>
      <w:numPr>
        <w:ilvl w:val="3"/>
        <w:numId w:val="7"/>
      </w:numPr>
      <w:spacing w:before="260" w:line="260" w:lineRule="exact"/>
      <w:jc w:val="both"/>
      <w:outlineLvl w:val="3"/>
    </w:pPr>
    <w:rPr>
      <w:rFonts w:ascii="Times New Roman" w:eastAsia="Times New Roman" w:hAnsi="Times New Roman"/>
      <w:lang w:eastAsia="en-US"/>
    </w:rPr>
  </w:style>
  <w:style w:type="paragraph" w:styleId="Ttulo5">
    <w:name w:val="heading 5"/>
    <w:basedOn w:val="Normal"/>
    <w:next w:val="Normal"/>
    <w:link w:val="Ttulo5Car"/>
    <w:qFormat/>
    <w:rsid w:val="1750F690"/>
    <w:pPr>
      <w:numPr>
        <w:ilvl w:val="4"/>
        <w:numId w:val="7"/>
      </w:numPr>
      <w:spacing w:before="240" w:after="60" w:line="260" w:lineRule="exact"/>
      <w:jc w:val="both"/>
      <w:outlineLvl w:val="4"/>
    </w:pPr>
    <w:rPr>
      <w:rFonts w:ascii="Arial" w:eastAsia="Times New Roman" w:hAnsi="Arial"/>
      <w:sz w:val="22"/>
      <w:szCs w:val="22"/>
      <w:lang w:eastAsia="en-US"/>
    </w:rPr>
  </w:style>
  <w:style w:type="paragraph" w:styleId="Ttulo6">
    <w:name w:val="heading 6"/>
    <w:basedOn w:val="Normal"/>
    <w:next w:val="Normal"/>
    <w:link w:val="Ttulo6Car"/>
    <w:qFormat/>
    <w:rsid w:val="1750F690"/>
    <w:pPr>
      <w:numPr>
        <w:ilvl w:val="5"/>
        <w:numId w:val="7"/>
      </w:numPr>
      <w:spacing w:before="240" w:after="60" w:line="260" w:lineRule="exact"/>
      <w:jc w:val="both"/>
      <w:outlineLvl w:val="5"/>
    </w:pPr>
    <w:rPr>
      <w:rFonts w:ascii="Arial" w:eastAsia="Times New Roman" w:hAnsi="Arial"/>
      <w:i/>
      <w:iCs/>
      <w:sz w:val="22"/>
      <w:szCs w:val="22"/>
      <w:lang w:eastAsia="en-US"/>
    </w:rPr>
  </w:style>
  <w:style w:type="paragraph" w:styleId="Ttulo7">
    <w:name w:val="heading 7"/>
    <w:basedOn w:val="Normal"/>
    <w:next w:val="Normal"/>
    <w:link w:val="Ttulo7Car"/>
    <w:qFormat/>
    <w:rsid w:val="1750F690"/>
    <w:pPr>
      <w:numPr>
        <w:ilvl w:val="6"/>
        <w:numId w:val="7"/>
      </w:numPr>
      <w:spacing w:before="240" w:after="60" w:line="260" w:lineRule="exact"/>
      <w:jc w:val="both"/>
      <w:outlineLvl w:val="6"/>
    </w:pPr>
    <w:rPr>
      <w:rFonts w:ascii="Arial" w:eastAsia="Times New Roman" w:hAnsi="Arial"/>
      <w:sz w:val="20"/>
      <w:szCs w:val="20"/>
      <w:lang w:eastAsia="en-US"/>
    </w:rPr>
  </w:style>
  <w:style w:type="paragraph" w:styleId="Ttulo8">
    <w:name w:val="heading 8"/>
    <w:basedOn w:val="Normal"/>
    <w:next w:val="Normal"/>
    <w:link w:val="Ttulo8Car"/>
    <w:qFormat/>
    <w:rsid w:val="1750F690"/>
    <w:pPr>
      <w:numPr>
        <w:ilvl w:val="7"/>
        <w:numId w:val="7"/>
      </w:numPr>
      <w:spacing w:before="240" w:after="60" w:line="260" w:lineRule="exact"/>
      <w:jc w:val="both"/>
      <w:outlineLvl w:val="7"/>
    </w:pPr>
    <w:rPr>
      <w:rFonts w:ascii="Arial" w:eastAsia="Times New Roman" w:hAnsi="Arial"/>
      <w:i/>
      <w:iCs/>
      <w:sz w:val="20"/>
      <w:szCs w:val="20"/>
      <w:lang w:eastAsia="en-US"/>
    </w:rPr>
  </w:style>
  <w:style w:type="paragraph" w:styleId="Ttulo9">
    <w:name w:val="heading 9"/>
    <w:basedOn w:val="Normal"/>
    <w:next w:val="Normal"/>
    <w:link w:val="Ttulo9Car"/>
    <w:qFormat/>
    <w:rsid w:val="1750F690"/>
    <w:pPr>
      <w:numPr>
        <w:ilvl w:val="8"/>
        <w:numId w:val="7"/>
      </w:numPr>
      <w:spacing w:before="240" w:after="60" w:line="260" w:lineRule="exact"/>
      <w:jc w:val="both"/>
      <w:outlineLvl w:val="8"/>
    </w:pPr>
    <w:rPr>
      <w:rFonts w:ascii="Arial" w:eastAsia="Times New Roman" w:hAnsi="Arial"/>
      <w:i/>
      <w:iCs/>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A1294B"/>
    <w:rPr>
      <w:color w:val="605E5C"/>
      <w:shd w:val="clear" w:color="auto" w:fill="E1DFDD"/>
    </w:rPr>
  </w:style>
  <w:style w:type="paragraph" w:styleId="NormalWeb">
    <w:name w:val="Normal (Web)"/>
    <w:basedOn w:val="Normal"/>
    <w:uiPriority w:val="99"/>
    <w:unhideWhenUsed/>
    <w:rsid w:val="1750F690"/>
    <w:pPr>
      <w:spacing w:beforeAutospacing="1" w:afterAutospacing="1"/>
    </w:pPr>
    <w:rPr>
      <w:rFonts w:ascii="Times New Roman" w:eastAsia="Times New Roman" w:hAnsi="Times New Roman"/>
      <w:lang w:val="es-ES" w:eastAsia="es-ES"/>
    </w:rPr>
  </w:style>
  <w:style w:type="paragraph" w:styleId="Prrafodelista">
    <w:name w:val="List Paragraph"/>
    <w:basedOn w:val="Normal"/>
    <w:link w:val="PrrafodelistaCar"/>
    <w:uiPriority w:val="34"/>
    <w:qFormat/>
    <w:rsid w:val="00AC2066"/>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basedOn w:val="Fuentedeprrafopredeter"/>
    <w:link w:val="Prrafodelista"/>
    <w:uiPriority w:val="34"/>
    <w:locked/>
    <w:rsid w:val="00AC2066"/>
    <w:rPr>
      <w:rFonts w:asciiTheme="minorHAnsi" w:eastAsiaTheme="minorHAnsi" w:hAnsiTheme="minorHAnsi" w:cstheme="minorBidi"/>
      <w:sz w:val="22"/>
      <w:szCs w:val="22"/>
      <w:lang w:val="es-PE" w:eastAsia="en-US"/>
    </w:rPr>
  </w:style>
  <w:style w:type="paragraph" w:customStyle="1" w:styleId="Firstparagraph">
    <w:name w:val="First paragraph"/>
    <w:basedOn w:val="Normal"/>
    <w:next w:val="Normal"/>
    <w:rsid w:val="1750F690"/>
    <w:pPr>
      <w:spacing w:line="260" w:lineRule="exact"/>
      <w:jc w:val="both"/>
    </w:pPr>
    <w:rPr>
      <w:rFonts w:ascii="Times New Roman" w:eastAsia="Times New Roman" w:hAnsi="Times New Roman"/>
      <w:lang w:eastAsia="en-US"/>
    </w:rPr>
  </w:style>
  <w:style w:type="character" w:customStyle="1" w:styleId="Ttulo1Car">
    <w:name w:val="Título 1 Car"/>
    <w:aliases w:val="heading 1 Car"/>
    <w:basedOn w:val="Fuentedeprrafopredeter"/>
    <w:link w:val="Ttulo1"/>
    <w:rsid w:val="0025405E"/>
    <w:rPr>
      <w:rFonts w:ascii="Times New Roman" w:eastAsia="Times New Roman" w:hAnsi="Times New Roman"/>
      <w:caps/>
      <w:sz w:val="24"/>
      <w:szCs w:val="24"/>
      <w:lang w:val="es-PE" w:eastAsia="en-US"/>
    </w:rPr>
  </w:style>
  <w:style w:type="character" w:customStyle="1" w:styleId="Ttulo2Car">
    <w:name w:val="Título 2 Car"/>
    <w:aliases w:val="heading 2 Car"/>
    <w:basedOn w:val="Fuentedeprrafopredeter"/>
    <w:link w:val="Ttulo2"/>
    <w:rsid w:val="0025405E"/>
    <w:rPr>
      <w:rFonts w:ascii="Times New Roman" w:eastAsia="Times New Roman" w:hAnsi="Times New Roman"/>
      <w:i/>
      <w:iCs/>
      <w:sz w:val="24"/>
      <w:szCs w:val="24"/>
      <w:lang w:val="es-PE" w:eastAsia="en-US"/>
    </w:rPr>
  </w:style>
  <w:style w:type="character" w:customStyle="1" w:styleId="Ttulo3Car">
    <w:name w:val="Título 3 Car"/>
    <w:aliases w:val="heading 3 Car"/>
    <w:basedOn w:val="Fuentedeprrafopredeter"/>
    <w:link w:val="Ttulo3"/>
    <w:rsid w:val="0025405E"/>
    <w:rPr>
      <w:rFonts w:ascii="Times New Roman" w:eastAsia="Times New Roman" w:hAnsi="Times New Roman"/>
      <w:i/>
      <w:iCs/>
      <w:sz w:val="24"/>
      <w:szCs w:val="24"/>
      <w:lang w:val="es-PE" w:eastAsia="en-US"/>
    </w:rPr>
  </w:style>
  <w:style w:type="character" w:customStyle="1" w:styleId="Ttulo4Car">
    <w:name w:val="Título 4 Car"/>
    <w:aliases w:val="heading 4 Car"/>
    <w:basedOn w:val="Fuentedeprrafopredeter"/>
    <w:link w:val="Ttulo4"/>
    <w:rsid w:val="0025405E"/>
    <w:rPr>
      <w:rFonts w:ascii="Times New Roman" w:eastAsia="Times New Roman" w:hAnsi="Times New Roman"/>
      <w:sz w:val="24"/>
      <w:szCs w:val="24"/>
      <w:lang w:val="es-PE" w:eastAsia="en-US"/>
    </w:rPr>
  </w:style>
  <w:style w:type="character" w:customStyle="1" w:styleId="Ttulo5Car">
    <w:name w:val="Título 5 Car"/>
    <w:basedOn w:val="Fuentedeprrafopredeter"/>
    <w:link w:val="Ttulo5"/>
    <w:rsid w:val="0025405E"/>
    <w:rPr>
      <w:rFonts w:ascii="Arial" w:eastAsia="Times New Roman" w:hAnsi="Arial"/>
      <w:sz w:val="22"/>
      <w:szCs w:val="22"/>
      <w:lang w:val="es-PE" w:eastAsia="en-US"/>
    </w:rPr>
  </w:style>
  <w:style w:type="character" w:customStyle="1" w:styleId="Ttulo6Car">
    <w:name w:val="Título 6 Car"/>
    <w:basedOn w:val="Fuentedeprrafopredeter"/>
    <w:link w:val="Ttulo6"/>
    <w:rsid w:val="0025405E"/>
    <w:rPr>
      <w:rFonts w:ascii="Arial" w:eastAsia="Times New Roman" w:hAnsi="Arial"/>
      <w:i/>
      <w:iCs/>
      <w:sz w:val="22"/>
      <w:szCs w:val="22"/>
      <w:lang w:val="es-PE" w:eastAsia="en-US"/>
    </w:rPr>
  </w:style>
  <w:style w:type="character" w:customStyle="1" w:styleId="Ttulo7Car">
    <w:name w:val="Título 7 Car"/>
    <w:basedOn w:val="Fuentedeprrafopredeter"/>
    <w:link w:val="Ttulo7"/>
    <w:rsid w:val="0025405E"/>
    <w:rPr>
      <w:rFonts w:ascii="Arial" w:eastAsia="Times New Roman" w:hAnsi="Arial"/>
      <w:lang w:val="es-PE" w:eastAsia="en-US"/>
    </w:rPr>
  </w:style>
  <w:style w:type="character" w:customStyle="1" w:styleId="Ttulo8Car">
    <w:name w:val="Título 8 Car"/>
    <w:basedOn w:val="Fuentedeprrafopredeter"/>
    <w:link w:val="Ttulo8"/>
    <w:rsid w:val="0025405E"/>
    <w:rPr>
      <w:rFonts w:ascii="Arial" w:eastAsia="Times New Roman" w:hAnsi="Arial"/>
      <w:i/>
      <w:iCs/>
      <w:lang w:val="es-PE" w:eastAsia="en-US"/>
    </w:rPr>
  </w:style>
  <w:style w:type="character" w:customStyle="1" w:styleId="Ttulo9Car">
    <w:name w:val="Título 9 Car"/>
    <w:basedOn w:val="Fuentedeprrafopredeter"/>
    <w:link w:val="Ttulo9"/>
    <w:rsid w:val="0025405E"/>
    <w:rPr>
      <w:rFonts w:ascii="Arial" w:eastAsia="Times New Roman" w:hAnsi="Arial"/>
      <w:i/>
      <w:iCs/>
      <w:sz w:val="24"/>
      <w:szCs w:val="24"/>
      <w:lang w:val="es-PE" w:eastAsia="en-US"/>
    </w:rPr>
  </w:style>
  <w:style w:type="paragraph" w:customStyle="1" w:styleId="Referencetext">
    <w:name w:val="Reference text"/>
    <w:basedOn w:val="Normal"/>
    <w:rsid w:val="1750F690"/>
    <w:pPr>
      <w:spacing w:line="220" w:lineRule="exact"/>
      <w:ind w:left="284" w:hanging="284"/>
      <w:jc w:val="both"/>
    </w:pPr>
    <w:rPr>
      <w:rFonts w:ascii="Times New Roman" w:eastAsia="Times New Roman" w:hAnsi="Times New Roman"/>
      <w:sz w:val="20"/>
      <w:szCs w:val="20"/>
      <w:lang w:eastAsia="en-US"/>
    </w:rPr>
  </w:style>
  <w:style w:type="paragraph" w:customStyle="1" w:styleId="Abstract">
    <w:name w:val="Abstract"/>
    <w:basedOn w:val="Normal"/>
    <w:rsid w:val="1750F690"/>
    <w:pPr>
      <w:spacing w:after="520" w:line="260" w:lineRule="exact"/>
      <w:jc w:val="both"/>
    </w:pPr>
    <w:rPr>
      <w:rFonts w:ascii="Times New Roman" w:eastAsia="Times New Roman" w:hAnsi="Times New Roman"/>
      <w:lang w:eastAsia="en-US"/>
    </w:rPr>
  </w:style>
  <w:style w:type="paragraph" w:customStyle="1" w:styleId="Default">
    <w:name w:val="Default"/>
    <w:rsid w:val="00750480"/>
    <w:pPr>
      <w:autoSpaceDE w:val="0"/>
      <w:autoSpaceDN w:val="0"/>
      <w:adjustRightInd w:val="0"/>
    </w:pPr>
    <w:rPr>
      <w:rFonts w:ascii="Arial" w:hAnsi="Arial" w:cs="Arial"/>
      <w:color w:val="000000"/>
      <w:sz w:val="24"/>
      <w:szCs w:val="24"/>
      <w:lang w:val="es-PE"/>
    </w:rPr>
  </w:style>
  <w:style w:type="paragraph" w:styleId="Revisin">
    <w:name w:val="Revision"/>
    <w:hidden/>
    <w:uiPriority w:val="99"/>
    <w:semiHidden/>
    <w:rsid w:val="00F72869"/>
    <w:rPr>
      <w:sz w:val="24"/>
      <w:szCs w:val="24"/>
    </w:rPr>
  </w:style>
  <w:style w:type="character" w:styleId="Refdecomentario">
    <w:name w:val="annotation reference"/>
    <w:basedOn w:val="Fuentedeprrafopredeter"/>
    <w:uiPriority w:val="99"/>
    <w:semiHidden/>
    <w:unhideWhenUsed/>
    <w:rsid w:val="00A16256"/>
    <w:rPr>
      <w:sz w:val="16"/>
      <w:szCs w:val="16"/>
    </w:rPr>
  </w:style>
  <w:style w:type="paragraph" w:styleId="Textocomentario">
    <w:name w:val="annotation text"/>
    <w:basedOn w:val="Normal"/>
    <w:link w:val="TextocomentarioCar"/>
    <w:uiPriority w:val="99"/>
    <w:unhideWhenUsed/>
    <w:rsid w:val="00A16256"/>
    <w:rPr>
      <w:sz w:val="20"/>
      <w:szCs w:val="20"/>
    </w:rPr>
  </w:style>
  <w:style w:type="character" w:customStyle="1" w:styleId="TextocomentarioCar">
    <w:name w:val="Texto comentario Car"/>
    <w:basedOn w:val="Fuentedeprrafopredeter"/>
    <w:link w:val="Textocomentario"/>
    <w:uiPriority w:val="99"/>
    <w:rsid w:val="00A16256"/>
  </w:style>
  <w:style w:type="paragraph" w:styleId="Asuntodelcomentario">
    <w:name w:val="annotation subject"/>
    <w:basedOn w:val="Textocomentario"/>
    <w:next w:val="Textocomentario"/>
    <w:link w:val="AsuntodelcomentarioCar"/>
    <w:uiPriority w:val="99"/>
    <w:semiHidden/>
    <w:unhideWhenUsed/>
    <w:rsid w:val="00A16256"/>
    <w:rPr>
      <w:b/>
      <w:bCs/>
    </w:rPr>
  </w:style>
  <w:style w:type="character" w:customStyle="1" w:styleId="AsuntodelcomentarioCar">
    <w:name w:val="Asunto del comentario Car"/>
    <w:basedOn w:val="TextocomentarioCar"/>
    <w:link w:val="Asuntodelcomentario"/>
    <w:uiPriority w:val="99"/>
    <w:semiHidden/>
    <w:rsid w:val="00A16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7051">
      <w:bodyDiv w:val="1"/>
      <w:marLeft w:val="0"/>
      <w:marRight w:val="0"/>
      <w:marTop w:val="0"/>
      <w:marBottom w:val="0"/>
      <w:divBdr>
        <w:top w:val="none" w:sz="0" w:space="0" w:color="auto"/>
        <w:left w:val="none" w:sz="0" w:space="0" w:color="auto"/>
        <w:bottom w:val="none" w:sz="0" w:space="0" w:color="auto"/>
        <w:right w:val="none" w:sz="0" w:space="0" w:color="auto"/>
      </w:divBdr>
    </w:div>
    <w:div w:id="67653528">
      <w:bodyDiv w:val="1"/>
      <w:marLeft w:val="0"/>
      <w:marRight w:val="0"/>
      <w:marTop w:val="0"/>
      <w:marBottom w:val="0"/>
      <w:divBdr>
        <w:top w:val="none" w:sz="0" w:space="0" w:color="auto"/>
        <w:left w:val="none" w:sz="0" w:space="0" w:color="auto"/>
        <w:bottom w:val="none" w:sz="0" w:space="0" w:color="auto"/>
        <w:right w:val="none" w:sz="0" w:space="0" w:color="auto"/>
      </w:divBdr>
    </w:div>
    <w:div w:id="196747099">
      <w:bodyDiv w:val="1"/>
      <w:marLeft w:val="0"/>
      <w:marRight w:val="0"/>
      <w:marTop w:val="0"/>
      <w:marBottom w:val="0"/>
      <w:divBdr>
        <w:top w:val="none" w:sz="0" w:space="0" w:color="auto"/>
        <w:left w:val="none" w:sz="0" w:space="0" w:color="auto"/>
        <w:bottom w:val="none" w:sz="0" w:space="0" w:color="auto"/>
        <w:right w:val="none" w:sz="0" w:space="0" w:color="auto"/>
      </w:divBdr>
    </w:div>
    <w:div w:id="298196697">
      <w:bodyDiv w:val="1"/>
      <w:marLeft w:val="0"/>
      <w:marRight w:val="0"/>
      <w:marTop w:val="0"/>
      <w:marBottom w:val="0"/>
      <w:divBdr>
        <w:top w:val="none" w:sz="0" w:space="0" w:color="auto"/>
        <w:left w:val="none" w:sz="0" w:space="0" w:color="auto"/>
        <w:bottom w:val="none" w:sz="0" w:space="0" w:color="auto"/>
        <w:right w:val="none" w:sz="0" w:space="0" w:color="auto"/>
      </w:divBdr>
    </w:div>
    <w:div w:id="332806606">
      <w:bodyDiv w:val="1"/>
      <w:marLeft w:val="0"/>
      <w:marRight w:val="0"/>
      <w:marTop w:val="0"/>
      <w:marBottom w:val="0"/>
      <w:divBdr>
        <w:top w:val="none" w:sz="0" w:space="0" w:color="auto"/>
        <w:left w:val="none" w:sz="0" w:space="0" w:color="auto"/>
        <w:bottom w:val="none" w:sz="0" w:space="0" w:color="auto"/>
        <w:right w:val="none" w:sz="0" w:space="0" w:color="auto"/>
      </w:divBdr>
    </w:div>
    <w:div w:id="374544018">
      <w:bodyDiv w:val="1"/>
      <w:marLeft w:val="0"/>
      <w:marRight w:val="0"/>
      <w:marTop w:val="0"/>
      <w:marBottom w:val="0"/>
      <w:divBdr>
        <w:top w:val="none" w:sz="0" w:space="0" w:color="auto"/>
        <w:left w:val="none" w:sz="0" w:space="0" w:color="auto"/>
        <w:bottom w:val="none" w:sz="0" w:space="0" w:color="auto"/>
        <w:right w:val="none" w:sz="0" w:space="0" w:color="auto"/>
      </w:divBdr>
    </w:div>
    <w:div w:id="565796344">
      <w:bodyDiv w:val="1"/>
      <w:marLeft w:val="0"/>
      <w:marRight w:val="0"/>
      <w:marTop w:val="0"/>
      <w:marBottom w:val="0"/>
      <w:divBdr>
        <w:top w:val="none" w:sz="0" w:space="0" w:color="auto"/>
        <w:left w:val="none" w:sz="0" w:space="0" w:color="auto"/>
        <w:bottom w:val="none" w:sz="0" w:space="0" w:color="auto"/>
        <w:right w:val="none" w:sz="0" w:space="0" w:color="auto"/>
      </w:divBdr>
    </w:div>
    <w:div w:id="643970108">
      <w:bodyDiv w:val="1"/>
      <w:marLeft w:val="0"/>
      <w:marRight w:val="0"/>
      <w:marTop w:val="0"/>
      <w:marBottom w:val="0"/>
      <w:divBdr>
        <w:top w:val="none" w:sz="0" w:space="0" w:color="auto"/>
        <w:left w:val="none" w:sz="0" w:space="0" w:color="auto"/>
        <w:bottom w:val="none" w:sz="0" w:space="0" w:color="auto"/>
        <w:right w:val="none" w:sz="0" w:space="0" w:color="auto"/>
      </w:divBdr>
      <w:divsChild>
        <w:div w:id="81684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3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01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5979">
      <w:bodyDiv w:val="1"/>
      <w:marLeft w:val="0"/>
      <w:marRight w:val="0"/>
      <w:marTop w:val="0"/>
      <w:marBottom w:val="0"/>
      <w:divBdr>
        <w:top w:val="none" w:sz="0" w:space="0" w:color="auto"/>
        <w:left w:val="none" w:sz="0" w:space="0" w:color="auto"/>
        <w:bottom w:val="none" w:sz="0" w:space="0" w:color="auto"/>
        <w:right w:val="none" w:sz="0" w:space="0" w:color="auto"/>
      </w:divBdr>
      <w:divsChild>
        <w:div w:id="1265459198">
          <w:marLeft w:val="446"/>
          <w:marRight w:val="0"/>
          <w:marTop w:val="0"/>
          <w:marBottom w:val="120"/>
          <w:divBdr>
            <w:top w:val="none" w:sz="0" w:space="0" w:color="auto"/>
            <w:left w:val="none" w:sz="0" w:space="0" w:color="auto"/>
            <w:bottom w:val="none" w:sz="0" w:space="0" w:color="auto"/>
            <w:right w:val="none" w:sz="0" w:space="0" w:color="auto"/>
          </w:divBdr>
        </w:div>
      </w:divsChild>
    </w:div>
    <w:div w:id="655571372">
      <w:bodyDiv w:val="1"/>
      <w:marLeft w:val="0"/>
      <w:marRight w:val="0"/>
      <w:marTop w:val="0"/>
      <w:marBottom w:val="0"/>
      <w:divBdr>
        <w:top w:val="none" w:sz="0" w:space="0" w:color="auto"/>
        <w:left w:val="none" w:sz="0" w:space="0" w:color="auto"/>
        <w:bottom w:val="none" w:sz="0" w:space="0" w:color="auto"/>
        <w:right w:val="none" w:sz="0" w:space="0" w:color="auto"/>
      </w:divBdr>
    </w:div>
    <w:div w:id="763766690">
      <w:bodyDiv w:val="1"/>
      <w:marLeft w:val="0"/>
      <w:marRight w:val="0"/>
      <w:marTop w:val="0"/>
      <w:marBottom w:val="0"/>
      <w:divBdr>
        <w:top w:val="none" w:sz="0" w:space="0" w:color="auto"/>
        <w:left w:val="none" w:sz="0" w:space="0" w:color="auto"/>
        <w:bottom w:val="none" w:sz="0" w:space="0" w:color="auto"/>
        <w:right w:val="none" w:sz="0" w:space="0" w:color="auto"/>
      </w:divBdr>
      <w:divsChild>
        <w:div w:id="158881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0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737938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1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63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601766">
      <w:bodyDiv w:val="1"/>
      <w:marLeft w:val="0"/>
      <w:marRight w:val="0"/>
      <w:marTop w:val="0"/>
      <w:marBottom w:val="0"/>
      <w:divBdr>
        <w:top w:val="none" w:sz="0" w:space="0" w:color="auto"/>
        <w:left w:val="none" w:sz="0" w:space="0" w:color="auto"/>
        <w:bottom w:val="none" w:sz="0" w:space="0" w:color="auto"/>
        <w:right w:val="none" w:sz="0" w:space="0" w:color="auto"/>
      </w:divBdr>
    </w:div>
    <w:div w:id="1248537509">
      <w:bodyDiv w:val="1"/>
      <w:marLeft w:val="0"/>
      <w:marRight w:val="0"/>
      <w:marTop w:val="0"/>
      <w:marBottom w:val="0"/>
      <w:divBdr>
        <w:top w:val="none" w:sz="0" w:space="0" w:color="auto"/>
        <w:left w:val="none" w:sz="0" w:space="0" w:color="auto"/>
        <w:bottom w:val="none" w:sz="0" w:space="0" w:color="auto"/>
        <w:right w:val="none" w:sz="0" w:space="0" w:color="auto"/>
      </w:divBdr>
    </w:div>
    <w:div w:id="1269198862">
      <w:bodyDiv w:val="1"/>
      <w:marLeft w:val="0"/>
      <w:marRight w:val="0"/>
      <w:marTop w:val="0"/>
      <w:marBottom w:val="0"/>
      <w:divBdr>
        <w:top w:val="none" w:sz="0" w:space="0" w:color="auto"/>
        <w:left w:val="none" w:sz="0" w:space="0" w:color="auto"/>
        <w:bottom w:val="none" w:sz="0" w:space="0" w:color="auto"/>
        <w:right w:val="none" w:sz="0" w:space="0" w:color="auto"/>
      </w:divBdr>
    </w:div>
    <w:div w:id="1383483176">
      <w:bodyDiv w:val="1"/>
      <w:marLeft w:val="0"/>
      <w:marRight w:val="0"/>
      <w:marTop w:val="0"/>
      <w:marBottom w:val="0"/>
      <w:divBdr>
        <w:top w:val="none" w:sz="0" w:space="0" w:color="auto"/>
        <w:left w:val="none" w:sz="0" w:space="0" w:color="auto"/>
        <w:bottom w:val="none" w:sz="0" w:space="0" w:color="auto"/>
        <w:right w:val="none" w:sz="0" w:space="0" w:color="auto"/>
      </w:divBdr>
    </w:div>
    <w:div w:id="1483885235">
      <w:bodyDiv w:val="1"/>
      <w:marLeft w:val="0"/>
      <w:marRight w:val="0"/>
      <w:marTop w:val="0"/>
      <w:marBottom w:val="0"/>
      <w:divBdr>
        <w:top w:val="none" w:sz="0" w:space="0" w:color="auto"/>
        <w:left w:val="none" w:sz="0" w:space="0" w:color="auto"/>
        <w:bottom w:val="none" w:sz="0" w:space="0" w:color="auto"/>
        <w:right w:val="none" w:sz="0" w:space="0" w:color="auto"/>
      </w:divBdr>
    </w:div>
    <w:div w:id="1531722265">
      <w:bodyDiv w:val="1"/>
      <w:marLeft w:val="0"/>
      <w:marRight w:val="0"/>
      <w:marTop w:val="0"/>
      <w:marBottom w:val="0"/>
      <w:divBdr>
        <w:top w:val="none" w:sz="0" w:space="0" w:color="auto"/>
        <w:left w:val="none" w:sz="0" w:space="0" w:color="auto"/>
        <w:bottom w:val="none" w:sz="0" w:space="0" w:color="auto"/>
        <w:right w:val="none" w:sz="0" w:space="0" w:color="auto"/>
      </w:divBdr>
      <w:divsChild>
        <w:div w:id="70656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0952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9433">
          <w:blockQuote w:val="1"/>
          <w:marLeft w:val="720"/>
          <w:marRight w:val="720"/>
          <w:marTop w:val="100"/>
          <w:marBottom w:val="100"/>
          <w:divBdr>
            <w:top w:val="none" w:sz="0" w:space="0" w:color="auto"/>
            <w:left w:val="none" w:sz="0" w:space="0" w:color="auto"/>
            <w:bottom w:val="none" w:sz="0" w:space="0" w:color="auto"/>
            <w:right w:val="none" w:sz="0" w:space="0" w:color="auto"/>
          </w:divBdr>
        </w:div>
        <w:div w:id="8395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13803">
      <w:bodyDiv w:val="1"/>
      <w:marLeft w:val="0"/>
      <w:marRight w:val="0"/>
      <w:marTop w:val="0"/>
      <w:marBottom w:val="0"/>
      <w:divBdr>
        <w:top w:val="none" w:sz="0" w:space="0" w:color="auto"/>
        <w:left w:val="none" w:sz="0" w:space="0" w:color="auto"/>
        <w:bottom w:val="none" w:sz="0" w:space="0" w:color="auto"/>
        <w:right w:val="none" w:sz="0" w:space="0" w:color="auto"/>
      </w:divBdr>
      <w:divsChild>
        <w:div w:id="53126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96751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3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819671">
      <w:bodyDiv w:val="1"/>
      <w:marLeft w:val="0"/>
      <w:marRight w:val="0"/>
      <w:marTop w:val="0"/>
      <w:marBottom w:val="0"/>
      <w:divBdr>
        <w:top w:val="none" w:sz="0" w:space="0" w:color="auto"/>
        <w:left w:val="none" w:sz="0" w:space="0" w:color="auto"/>
        <w:bottom w:val="none" w:sz="0" w:space="0" w:color="auto"/>
        <w:right w:val="none" w:sz="0" w:space="0" w:color="auto"/>
      </w:divBdr>
    </w:div>
    <w:div w:id="1839034060">
      <w:bodyDiv w:val="1"/>
      <w:marLeft w:val="0"/>
      <w:marRight w:val="0"/>
      <w:marTop w:val="0"/>
      <w:marBottom w:val="0"/>
      <w:divBdr>
        <w:top w:val="none" w:sz="0" w:space="0" w:color="auto"/>
        <w:left w:val="none" w:sz="0" w:space="0" w:color="auto"/>
        <w:bottom w:val="none" w:sz="0" w:space="0" w:color="auto"/>
        <w:right w:val="none" w:sz="0" w:space="0" w:color="auto"/>
      </w:divBdr>
    </w:div>
    <w:div w:id="2143687292">
      <w:bodyDiv w:val="1"/>
      <w:marLeft w:val="0"/>
      <w:marRight w:val="0"/>
      <w:marTop w:val="0"/>
      <w:marBottom w:val="0"/>
      <w:divBdr>
        <w:top w:val="none" w:sz="0" w:space="0" w:color="auto"/>
        <w:left w:val="none" w:sz="0" w:space="0" w:color="auto"/>
        <w:bottom w:val="none" w:sz="0" w:space="0" w:color="auto"/>
        <w:right w:val="none" w:sz="0" w:space="0" w:color="auto"/>
      </w:divBdr>
      <w:divsChild>
        <w:div w:id="21518288">
          <w:marLeft w:val="360"/>
          <w:marRight w:val="0"/>
          <w:marTop w:val="0"/>
          <w:marBottom w:val="0"/>
          <w:divBdr>
            <w:top w:val="none" w:sz="0" w:space="0" w:color="auto"/>
            <w:left w:val="none" w:sz="0" w:space="0" w:color="auto"/>
            <w:bottom w:val="none" w:sz="0" w:space="0" w:color="auto"/>
            <w:right w:val="none" w:sz="0" w:space="0" w:color="auto"/>
          </w:divBdr>
        </w:div>
        <w:div w:id="815951076">
          <w:marLeft w:val="360"/>
          <w:marRight w:val="0"/>
          <w:marTop w:val="0"/>
          <w:marBottom w:val="0"/>
          <w:divBdr>
            <w:top w:val="none" w:sz="0" w:space="0" w:color="auto"/>
            <w:left w:val="none" w:sz="0" w:space="0" w:color="auto"/>
            <w:bottom w:val="none" w:sz="0" w:space="0" w:color="auto"/>
            <w:right w:val="none" w:sz="0" w:space="0" w:color="auto"/>
          </w:divBdr>
        </w:div>
        <w:div w:id="2102873520">
          <w:marLeft w:val="36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mailto:walter.ramos.wr1@nexaresources.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mailto:jhon.baldera@nexaresources.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gabriel.bujaico@nexaresources.com"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19</TotalTime>
  <Pages>15</Pages>
  <Words>5322</Words>
  <Characters>29276</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34529</CharactersWithSpaces>
  <SharedDoc>false</SharedDoc>
  <HLinks>
    <vt:vector size="18" baseType="variant">
      <vt:variant>
        <vt:i4>1048701</vt:i4>
      </vt:variant>
      <vt:variant>
        <vt:i4>6</vt:i4>
      </vt:variant>
      <vt:variant>
        <vt:i4>0</vt:i4>
      </vt:variant>
      <vt:variant>
        <vt:i4>5</vt:i4>
      </vt:variant>
      <vt:variant>
        <vt:lpwstr>mailto:gabriel.bujaico@nexaresources.com</vt:lpwstr>
      </vt:variant>
      <vt:variant>
        <vt:lpwstr/>
      </vt:variant>
      <vt:variant>
        <vt:i4>2490455</vt:i4>
      </vt:variant>
      <vt:variant>
        <vt:i4>3</vt:i4>
      </vt:variant>
      <vt:variant>
        <vt:i4>0</vt:i4>
      </vt:variant>
      <vt:variant>
        <vt:i4>5</vt:i4>
      </vt:variant>
      <vt:variant>
        <vt:lpwstr>mailto:jhon.baldera@nexaresources.com</vt:lpwstr>
      </vt:variant>
      <vt:variant>
        <vt:lpwstr/>
      </vt:variant>
      <vt:variant>
        <vt:i4>7864342</vt:i4>
      </vt:variant>
      <vt:variant>
        <vt:i4>0</vt:i4>
      </vt:variant>
      <vt:variant>
        <vt:i4>0</vt:i4>
      </vt:variant>
      <vt:variant>
        <vt:i4>5</vt:i4>
      </vt:variant>
      <vt:variant>
        <vt:lpwstr>mailto:walter.ramos.wr1@nexaresources.com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Walter Ramos</cp:lastModifiedBy>
  <cp:revision>5</cp:revision>
  <cp:lastPrinted>2015-02-13T19:19:00Z</cp:lastPrinted>
  <dcterms:created xsi:type="dcterms:W3CDTF">2025-07-19T03:28:00Z</dcterms:created>
  <dcterms:modified xsi:type="dcterms:W3CDTF">2025-07-19T03:49:00Z</dcterms:modified>
</cp:coreProperties>
</file>